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4687EE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11EAB">
              <w:rPr>
                <w:rFonts w:ascii="Verdana" w:hAnsi="Verdana"/>
                <w:b/>
                <w:sz w:val="20"/>
              </w:rPr>
              <w:t>021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11781">
              <w:rPr>
                <w:rFonts w:ascii="Verdana" w:hAnsi="Verdana"/>
                <w:b/>
                <w:sz w:val="20"/>
              </w:rPr>
              <w:t>08/02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257DD56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611EAB">
        <w:rPr>
          <w:rFonts w:ascii="Verdana" w:hAnsi="Verdana"/>
          <w:b/>
          <w:sz w:val="20"/>
          <w:szCs w:val="20"/>
        </w:rPr>
        <w:t>Efeito da antracnose e arquitetura de cachos na produção sustentável de variedades modernas de videiras no Planalto Sul Catarinense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811781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611EAB">
        <w:rPr>
          <w:rFonts w:ascii="Verdana" w:hAnsi="Verdana"/>
          <w:sz w:val="20"/>
          <w:szCs w:val="20"/>
        </w:rPr>
        <w:t>BRUNO FARIAS BONIN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EC478C">
        <w:rPr>
          <w:rFonts w:ascii="Verdana" w:hAnsi="Verdana"/>
          <w:sz w:val="20"/>
          <w:szCs w:val="20"/>
        </w:rPr>
        <w:t>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11EAB">
        <w:rPr>
          <w:rFonts w:ascii="Verdana" w:hAnsi="Verdana"/>
          <w:sz w:val="20"/>
          <w:szCs w:val="20"/>
        </w:rPr>
        <w:t>13</w:t>
      </w:r>
      <w:r w:rsidR="00385320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7712158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611EAB">
        <w:rPr>
          <w:rFonts w:ascii="Verdana" w:hAnsi="Verdana"/>
          <w:sz w:val="20"/>
          <w:szCs w:val="20"/>
        </w:rPr>
        <w:t>FABIO NASCIMENTO DA SILVA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13E3C1B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11EAB">
        <w:rPr>
          <w:rFonts w:ascii="Verdana" w:hAnsi="Verdana"/>
          <w:sz w:val="20"/>
          <w:szCs w:val="20"/>
        </w:rPr>
        <w:t>LEOCIR JOSÉ WELTER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11EAB">
        <w:rPr>
          <w:rFonts w:ascii="Verdana" w:hAnsi="Verdana"/>
          <w:sz w:val="20"/>
          <w:szCs w:val="20"/>
        </w:rPr>
        <w:t>UFSC/Curitibanos/SC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52DC1794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611EAB">
        <w:rPr>
          <w:rFonts w:ascii="Verdana" w:hAnsi="Verdana"/>
          <w:sz w:val="20"/>
          <w:szCs w:val="20"/>
        </w:rPr>
        <w:t>RICARDO TREZZI CASA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4F65C939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611EAB">
        <w:rPr>
          <w:rFonts w:ascii="Verdana" w:hAnsi="Verdana"/>
          <w:sz w:val="20"/>
          <w:szCs w:val="20"/>
        </w:rPr>
        <w:t>LIRIO LUIZ DAL VESCO</w:t>
      </w:r>
      <w:r>
        <w:rPr>
          <w:rFonts w:ascii="Verdana" w:hAnsi="Verdana"/>
          <w:sz w:val="20"/>
          <w:szCs w:val="20"/>
        </w:rPr>
        <w:t xml:space="preserve"> – (</w:t>
      </w:r>
      <w:r w:rsidR="00611EAB">
        <w:rPr>
          <w:rFonts w:ascii="Verdana" w:hAnsi="Verdana"/>
          <w:sz w:val="20"/>
          <w:szCs w:val="20"/>
        </w:rPr>
        <w:t>UFSC/Curitibanos/SC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  <w:r w:rsidR="00611EAB">
        <w:rPr>
          <w:rFonts w:ascii="Verdana" w:hAnsi="Verdana"/>
          <w:sz w:val="20"/>
          <w:szCs w:val="20"/>
        </w:rPr>
        <w:t xml:space="preserve">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CC8A-381C-4905-A1D6-169C1AD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2018-02-08T14:56:00Z</cp:lastPrinted>
  <dcterms:created xsi:type="dcterms:W3CDTF">2018-02-08T14:53:00Z</dcterms:created>
  <dcterms:modified xsi:type="dcterms:W3CDTF">2018-02-08T14:56:00Z</dcterms:modified>
</cp:coreProperties>
</file>