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CFB71BB" w:rsidR="00733576" w:rsidRPr="00733576" w:rsidRDefault="00733576" w:rsidP="00D70A6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71F70">
              <w:rPr>
                <w:rFonts w:ascii="Verdana" w:hAnsi="Verdana"/>
                <w:b/>
                <w:sz w:val="20"/>
              </w:rPr>
              <w:t>030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70A6E">
              <w:rPr>
                <w:rFonts w:ascii="Verdana" w:hAnsi="Verdana"/>
                <w:b/>
                <w:sz w:val="20"/>
              </w:rPr>
              <w:t>08/02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25427C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286103">
        <w:rPr>
          <w:rFonts w:ascii="Verdana" w:hAnsi="Verdana"/>
          <w:b/>
        </w:rPr>
        <w:t>CIÊNCIA DO SOLO</w:t>
      </w:r>
      <w:r w:rsidRPr="00F84415">
        <w:rPr>
          <w:rFonts w:ascii="Verdana" w:hAnsi="Verdana"/>
          <w:b/>
        </w:rPr>
        <w:t>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6762CE48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286103">
        <w:rPr>
          <w:rFonts w:ascii="Verdana" w:hAnsi="Verdana"/>
          <w:sz w:val="20"/>
          <w:szCs w:val="20"/>
        </w:rPr>
        <w:t>Ciência do Solo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A71F70">
        <w:rPr>
          <w:rFonts w:ascii="Verdana" w:hAnsi="Verdana"/>
          <w:b/>
          <w:sz w:val="20"/>
          <w:szCs w:val="20"/>
        </w:rPr>
        <w:t xml:space="preserve">Relação entre produtividade de eucalipto e características edáficas baseada em </w:t>
      </w:r>
      <w:proofErr w:type="spellStart"/>
      <w:r w:rsidR="00A71F70">
        <w:rPr>
          <w:rFonts w:ascii="Verdana" w:hAnsi="Verdana"/>
          <w:b/>
          <w:sz w:val="20"/>
          <w:szCs w:val="20"/>
        </w:rPr>
        <w:t>geoestatística</w:t>
      </w:r>
      <w:proofErr w:type="spellEnd"/>
      <w:r w:rsidR="00A71F70">
        <w:rPr>
          <w:rFonts w:ascii="Verdana" w:hAnsi="Verdana"/>
          <w:b/>
          <w:sz w:val="20"/>
          <w:szCs w:val="20"/>
        </w:rPr>
        <w:t xml:space="preserve"> e análise multivariada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C03F68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C03F68">
        <w:rPr>
          <w:rFonts w:ascii="Verdana" w:hAnsi="Verdana"/>
          <w:sz w:val="20"/>
          <w:szCs w:val="20"/>
        </w:rPr>
        <w:t xml:space="preserve">doutoranda </w:t>
      </w:r>
      <w:r w:rsidR="00892C85">
        <w:rPr>
          <w:rFonts w:ascii="Verdana" w:hAnsi="Verdana"/>
          <w:sz w:val="20"/>
          <w:szCs w:val="20"/>
        </w:rPr>
        <w:t>LAURA CAMILA DE GODOY GOERGEN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892C85">
        <w:rPr>
          <w:rFonts w:ascii="Verdana" w:hAnsi="Verdana"/>
          <w:sz w:val="20"/>
          <w:szCs w:val="20"/>
        </w:rPr>
        <w:t>22</w:t>
      </w:r>
      <w:r w:rsidR="003C09C1">
        <w:rPr>
          <w:rFonts w:ascii="Verdana" w:hAnsi="Verdana"/>
          <w:sz w:val="20"/>
          <w:szCs w:val="20"/>
        </w:rPr>
        <w:t xml:space="preserve"> de fevereiro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892C85">
        <w:rPr>
          <w:rFonts w:ascii="Verdana" w:hAnsi="Verdana"/>
          <w:sz w:val="20"/>
          <w:szCs w:val="20"/>
        </w:rPr>
        <w:t>08h30min</w:t>
      </w:r>
      <w:r w:rsidRPr="00F24622">
        <w:rPr>
          <w:rFonts w:ascii="Verdana" w:hAnsi="Verdana"/>
          <w:sz w:val="20"/>
          <w:szCs w:val="20"/>
        </w:rPr>
        <w:t xml:space="preserve">, nas dependências do </w:t>
      </w:r>
      <w:r w:rsidR="00892C85">
        <w:rPr>
          <w:rFonts w:ascii="Verdana" w:hAnsi="Verdana"/>
          <w:sz w:val="20"/>
          <w:szCs w:val="20"/>
        </w:rPr>
        <w:t>CAV</w:t>
      </w:r>
      <w:r w:rsidRPr="00F24622">
        <w:rPr>
          <w:rFonts w:ascii="Verdana" w:hAnsi="Verdana"/>
          <w:sz w:val="20"/>
          <w:szCs w:val="20"/>
        </w:rPr>
        <w:t xml:space="preserve">/UDESC: </w:t>
      </w:r>
    </w:p>
    <w:p w14:paraId="13FA577A" w14:textId="2E099FE4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892C85">
        <w:rPr>
          <w:rFonts w:ascii="Verdana" w:hAnsi="Verdana"/>
          <w:sz w:val="20"/>
          <w:szCs w:val="20"/>
        </w:rPr>
        <w:t>DAVID JOSÉ MIQUELLUTI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C03F68">
        <w:rPr>
          <w:rFonts w:ascii="Verdana" w:hAnsi="Verdana"/>
          <w:sz w:val="20"/>
          <w:szCs w:val="20"/>
        </w:rPr>
        <w:t>UDESC/</w:t>
      </w:r>
      <w:r w:rsidR="00892C85">
        <w:rPr>
          <w:rFonts w:ascii="Verdana" w:hAnsi="Verdana"/>
          <w:sz w:val="20"/>
          <w:szCs w:val="20"/>
        </w:rPr>
        <w:t>Lages</w:t>
      </w:r>
      <w:r w:rsidR="00C03F68">
        <w:rPr>
          <w:rFonts w:ascii="Verdana" w:hAnsi="Verdana"/>
          <w:sz w:val="20"/>
          <w:szCs w:val="20"/>
        </w:rPr>
        <w:t>/SC</w:t>
      </w:r>
      <w:r w:rsidR="001B4A9D" w:rsidRPr="00F84415">
        <w:rPr>
          <w:rFonts w:ascii="Verdana" w:hAnsi="Verdana"/>
          <w:sz w:val="20"/>
          <w:szCs w:val="20"/>
        </w:rPr>
        <w:t>) – Presidente</w:t>
      </w:r>
    </w:p>
    <w:p w14:paraId="05FA911B" w14:textId="294F4EA9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92C85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892C85">
        <w:rPr>
          <w:rFonts w:ascii="Verdana" w:hAnsi="Verdana"/>
          <w:sz w:val="20"/>
          <w:szCs w:val="20"/>
        </w:rPr>
        <w:t>CÉLIA REGINA GREGO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892C85">
        <w:rPr>
          <w:rFonts w:ascii="Verdana" w:hAnsi="Verdana"/>
          <w:sz w:val="20"/>
          <w:szCs w:val="20"/>
        </w:rPr>
        <w:t>EMBRAPA/Campinas/SP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74BE6430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92C85">
        <w:rPr>
          <w:rFonts w:ascii="Verdana" w:hAnsi="Verdana"/>
          <w:sz w:val="20"/>
          <w:szCs w:val="20"/>
        </w:rPr>
        <w:t>EMANUEL ARAÚJO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92C85">
        <w:rPr>
          <w:rFonts w:ascii="Verdana" w:hAnsi="Verdana"/>
          <w:sz w:val="20"/>
          <w:szCs w:val="20"/>
        </w:rPr>
        <w:t>UFRPE/Recife/PE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A90E57" w14:textId="600840C5" w:rsidR="00C03F68" w:rsidRPr="00F84415" w:rsidRDefault="00C03F68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92C8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892C85">
        <w:rPr>
          <w:rFonts w:ascii="Verdana" w:hAnsi="Verdana"/>
          <w:sz w:val="20"/>
          <w:szCs w:val="20"/>
        </w:rPr>
        <w:t>MARI LUCIA CAMPOS</w:t>
      </w:r>
      <w:r>
        <w:rPr>
          <w:rFonts w:ascii="Verdana" w:hAnsi="Verdana"/>
          <w:sz w:val="20"/>
          <w:szCs w:val="20"/>
        </w:rPr>
        <w:t xml:space="preserve"> – (</w:t>
      </w:r>
      <w:r w:rsidR="00286103">
        <w:rPr>
          <w:rFonts w:ascii="Verdana" w:hAnsi="Verdana"/>
          <w:sz w:val="20"/>
          <w:szCs w:val="20"/>
        </w:rPr>
        <w:t>UDESC/Lages/SC) – Membro</w:t>
      </w:r>
    </w:p>
    <w:p w14:paraId="3C586F12" w14:textId="17E9B194" w:rsidR="001B4A9D" w:rsidRDefault="001B4A9D" w:rsidP="00C03F68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92C85">
        <w:rPr>
          <w:rFonts w:ascii="Verdana" w:hAnsi="Verdana"/>
          <w:sz w:val="20"/>
          <w:szCs w:val="20"/>
        </w:rPr>
        <w:t>ÁLVARO LUIZ MAFRA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286103">
        <w:rPr>
          <w:rFonts w:ascii="Verdana" w:hAnsi="Verdana"/>
          <w:sz w:val="20"/>
          <w:szCs w:val="20"/>
        </w:rPr>
        <w:t>UDESC/Lages/SC) – Membro</w:t>
      </w:r>
    </w:p>
    <w:p w14:paraId="627FE2B0" w14:textId="50CD2194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892C85">
        <w:rPr>
          <w:rFonts w:ascii="Verdana" w:hAnsi="Verdana"/>
          <w:sz w:val="20"/>
          <w:szCs w:val="20"/>
        </w:rPr>
        <w:t>JULIO CESAR PIRES SANTOS</w:t>
      </w:r>
      <w:bookmarkStart w:id="0" w:name="_GoBack"/>
      <w:bookmarkEnd w:id="0"/>
      <w:r w:rsidR="006E61ED">
        <w:rPr>
          <w:rFonts w:ascii="Verdana" w:hAnsi="Verdana"/>
          <w:sz w:val="20"/>
          <w:szCs w:val="20"/>
        </w:rPr>
        <w:t xml:space="preserve"> - (</w:t>
      </w:r>
      <w:r w:rsidR="0067502D">
        <w:rPr>
          <w:rFonts w:ascii="Verdana" w:hAnsi="Verdana"/>
          <w:sz w:val="20"/>
          <w:szCs w:val="20"/>
        </w:rPr>
        <w:t>UDESC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86103"/>
    <w:rsid w:val="002A4C9B"/>
    <w:rsid w:val="002B749B"/>
    <w:rsid w:val="002D6884"/>
    <w:rsid w:val="003038C9"/>
    <w:rsid w:val="00314B64"/>
    <w:rsid w:val="003232CE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92424"/>
    <w:rsid w:val="005C58A6"/>
    <w:rsid w:val="005C7887"/>
    <w:rsid w:val="005E79C7"/>
    <w:rsid w:val="006236C5"/>
    <w:rsid w:val="0063331A"/>
    <w:rsid w:val="0067502D"/>
    <w:rsid w:val="00694FBC"/>
    <w:rsid w:val="006C028E"/>
    <w:rsid w:val="006C5078"/>
    <w:rsid w:val="006D6667"/>
    <w:rsid w:val="006E61ED"/>
    <w:rsid w:val="00701A62"/>
    <w:rsid w:val="0071066B"/>
    <w:rsid w:val="00725CFE"/>
    <w:rsid w:val="007332DC"/>
    <w:rsid w:val="00733576"/>
    <w:rsid w:val="00763BFD"/>
    <w:rsid w:val="0076713C"/>
    <w:rsid w:val="007711AD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2C85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71F70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03F68"/>
    <w:rsid w:val="00C10DA1"/>
    <w:rsid w:val="00C1274D"/>
    <w:rsid w:val="00C160B3"/>
    <w:rsid w:val="00C26FA0"/>
    <w:rsid w:val="00C465E2"/>
    <w:rsid w:val="00C52951"/>
    <w:rsid w:val="00C7416A"/>
    <w:rsid w:val="00CB78F7"/>
    <w:rsid w:val="00CD3B82"/>
    <w:rsid w:val="00CF0B24"/>
    <w:rsid w:val="00D40D57"/>
    <w:rsid w:val="00D521EC"/>
    <w:rsid w:val="00D634B3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CCFF-D837-48BE-BBBC-82ED4EF8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2018-02-08T17:10:00Z</cp:lastPrinted>
  <dcterms:created xsi:type="dcterms:W3CDTF">2018-02-08T15:43:00Z</dcterms:created>
  <dcterms:modified xsi:type="dcterms:W3CDTF">2018-02-08T17:10:00Z</dcterms:modified>
</cp:coreProperties>
</file>