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566A4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566A4A">
              <w:rPr>
                <w:rFonts w:ascii="Verdana" w:hAnsi="Verdana"/>
                <w:b/>
                <w:sz w:val="20"/>
              </w:rPr>
              <w:t>068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566A4A">
              <w:rPr>
                <w:rFonts w:ascii="Verdana" w:hAnsi="Verdana"/>
                <w:b/>
                <w:sz w:val="20"/>
              </w:rPr>
              <w:t xml:space="preserve"> 14/03</w:t>
            </w:r>
            <w:bookmarkStart w:id="0" w:name="_GoBack"/>
            <w:bookmarkEnd w:id="0"/>
            <w:r w:rsidR="00861AB0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858BC" w:rsidRPr="009858BC" w:rsidRDefault="009858BC" w:rsidP="009858BC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9858BC">
        <w:rPr>
          <w:rFonts w:ascii="Verdana" w:hAnsi="Verdana"/>
          <w:b/>
        </w:rPr>
        <w:t xml:space="preserve">DESIGNA BANCA EXAMINADORA AO PROCESSO SELETIVO Nº </w:t>
      </w:r>
      <w:r w:rsidR="008F1A52">
        <w:rPr>
          <w:rFonts w:ascii="Verdana" w:hAnsi="Verdana"/>
          <w:b/>
        </w:rPr>
        <w:t>02</w:t>
      </w:r>
      <w:r w:rsidR="00861AB0">
        <w:rPr>
          <w:rFonts w:ascii="Verdana" w:hAnsi="Verdana"/>
          <w:b/>
        </w:rPr>
        <w:t>/2016</w:t>
      </w:r>
      <w:r w:rsidRPr="009858BC">
        <w:rPr>
          <w:rFonts w:ascii="Verdana" w:hAnsi="Verdana"/>
          <w:b/>
        </w:rPr>
        <w:t xml:space="preserve"> PARA ÁREA DE CONHECIMENTO EM </w:t>
      </w:r>
      <w:r w:rsidR="00340CD6">
        <w:rPr>
          <w:rFonts w:ascii="Verdana" w:hAnsi="Verdana"/>
          <w:b/>
        </w:rPr>
        <w:t>TECNOLOGIA DE PRODUTOS AGROPECUÁRIOS</w:t>
      </w:r>
      <w:r w:rsidRPr="009858BC">
        <w:rPr>
          <w:rFonts w:ascii="Verdana" w:hAnsi="Verdana"/>
          <w:b/>
        </w:rPr>
        <w:t>.</w:t>
      </w:r>
    </w:p>
    <w:p w:rsidR="009858BC" w:rsidRPr="009858BC" w:rsidRDefault="009858BC" w:rsidP="009858BC">
      <w:pPr>
        <w:jc w:val="both"/>
        <w:rPr>
          <w:rFonts w:ascii="Verdana" w:hAnsi="Verdana"/>
          <w:b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858BC">
        <w:rPr>
          <w:rFonts w:ascii="Verdana" w:hAnsi="Verdana"/>
          <w:sz w:val="20"/>
          <w:szCs w:val="20"/>
        </w:rPr>
        <w:t>Agroveterinárias</w:t>
      </w:r>
      <w:proofErr w:type="spellEnd"/>
      <w:r w:rsidRPr="009858BC">
        <w:rPr>
          <w:rFonts w:ascii="Verdana" w:hAnsi="Verdana"/>
          <w:sz w:val="20"/>
          <w:szCs w:val="20"/>
        </w:rPr>
        <w:t xml:space="preserve">, no uso de suas atribuições, 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>RESOLVE: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861AB0" w:rsidRDefault="009858BC" w:rsidP="00861AB0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9858BC">
        <w:rPr>
          <w:rFonts w:ascii="Verdana" w:hAnsi="Verdana"/>
          <w:b/>
          <w:sz w:val="20"/>
          <w:szCs w:val="20"/>
        </w:rPr>
        <w:t>Banca Ex</w:t>
      </w:r>
      <w:r w:rsidR="00077DCF">
        <w:rPr>
          <w:rFonts w:ascii="Verdana" w:hAnsi="Verdana"/>
          <w:b/>
          <w:sz w:val="20"/>
          <w:szCs w:val="20"/>
        </w:rPr>
        <w:t xml:space="preserve">aminadora ao Processo Seletivo </w:t>
      </w:r>
      <w:r w:rsidR="008F1A52">
        <w:rPr>
          <w:rFonts w:ascii="Verdana" w:hAnsi="Verdana"/>
          <w:b/>
          <w:sz w:val="20"/>
          <w:szCs w:val="20"/>
        </w:rPr>
        <w:t>02</w:t>
      </w:r>
      <w:r w:rsidR="00861AB0">
        <w:rPr>
          <w:rFonts w:ascii="Verdana" w:hAnsi="Verdana"/>
          <w:b/>
          <w:sz w:val="20"/>
          <w:szCs w:val="20"/>
        </w:rPr>
        <w:t>/2016</w:t>
      </w:r>
      <w:r w:rsidRPr="009858BC">
        <w:rPr>
          <w:rFonts w:ascii="Verdana" w:hAnsi="Verdana"/>
          <w:b/>
          <w:sz w:val="20"/>
          <w:szCs w:val="20"/>
        </w:rPr>
        <w:t xml:space="preserve"> para a área de </w:t>
      </w:r>
      <w:r w:rsidR="00340CD6">
        <w:rPr>
          <w:rFonts w:ascii="Verdana" w:hAnsi="Verdana"/>
          <w:b/>
          <w:sz w:val="20"/>
          <w:szCs w:val="20"/>
        </w:rPr>
        <w:t>Tecnologia de Produtos Agropecuários</w:t>
      </w:r>
      <w:r w:rsidR="00FA20D8">
        <w:rPr>
          <w:rFonts w:ascii="Verdana" w:hAnsi="Verdana"/>
          <w:b/>
          <w:sz w:val="20"/>
          <w:szCs w:val="20"/>
        </w:rPr>
        <w:t>,</w:t>
      </w:r>
      <w:r w:rsidRPr="009858BC">
        <w:rPr>
          <w:rFonts w:ascii="Verdana" w:hAnsi="Verdana"/>
          <w:b/>
          <w:sz w:val="20"/>
          <w:szCs w:val="20"/>
        </w:rPr>
        <w:t xml:space="preserve"> </w:t>
      </w:r>
      <w:r w:rsidRPr="009858BC">
        <w:rPr>
          <w:rFonts w:ascii="Verdana" w:hAnsi="Verdana"/>
          <w:sz w:val="20"/>
          <w:szCs w:val="20"/>
        </w:rPr>
        <w:t xml:space="preserve">que será realizado </w:t>
      </w:r>
      <w:r w:rsidR="00861AB0">
        <w:rPr>
          <w:rFonts w:ascii="Verdana" w:hAnsi="Verdana"/>
          <w:sz w:val="20"/>
          <w:szCs w:val="20"/>
        </w:rPr>
        <w:t xml:space="preserve">de </w:t>
      </w:r>
      <w:r w:rsidR="008F1A52">
        <w:rPr>
          <w:rFonts w:ascii="Verdana" w:hAnsi="Verdana"/>
          <w:sz w:val="20"/>
          <w:szCs w:val="20"/>
        </w:rPr>
        <w:t>16 a 18 de março de 2016</w:t>
      </w:r>
      <w:r w:rsidRPr="009858BC">
        <w:rPr>
          <w:rFonts w:ascii="Verdana" w:hAnsi="Verdana"/>
          <w:sz w:val="20"/>
          <w:szCs w:val="20"/>
        </w:rPr>
        <w:t>, nas dependências do CAV/UDESC:</w:t>
      </w:r>
    </w:p>
    <w:p w:rsidR="00947B37" w:rsidRPr="00947B37" w:rsidRDefault="00947B37" w:rsidP="00861AB0">
      <w:pPr>
        <w:jc w:val="both"/>
        <w:rPr>
          <w:rFonts w:ascii="Verdana" w:hAnsi="Verdana"/>
          <w:sz w:val="20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947B37" w:rsidRPr="00947B37" w:rsidTr="005963BA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947B37"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947B37"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947B37" w:rsidRPr="00947B37" w:rsidTr="005963BA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pStyle w:val="MapadoDocumento1"/>
              <w:spacing w:line="276" w:lineRule="auto"/>
              <w:rPr>
                <w:rFonts w:ascii="Verdana" w:hAnsi="Verdana"/>
                <w:lang w:val="en-US" w:eastAsia="en-US"/>
              </w:rPr>
            </w:pPr>
            <w:proofErr w:type="spellStart"/>
            <w:r w:rsidRPr="00947B37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7B37" w:rsidRPr="00947B37" w:rsidRDefault="00947B37" w:rsidP="00340CD6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Prof</w:t>
            </w:r>
            <w:r w:rsidR="00340CD6">
              <w:rPr>
                <w:rFonts w:ascii="Verdana" w:hAnsi="Verdana"/>
                <w:sz w:val="20"/>
                <w:szCs w:val="20"/>
                <w:lang w:val="en-US"/>
              </w:rPr>
              <w:t>ª</w:t>
            </w: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340CD6">
              <w:rPr>
                <w:rFonts w:ascii="Verdana" w:hAnsi="Verdana"/>
                <w:sz w:val="20"/>
                <w:szCs w:val="20"/>
                <w:lang w:val="en-US"/>
              </w:rPr>
              <w:t>Cristiane</w:t>
            </w:r>
            <w:proofErr w:type="spellEnd"/>
            <w:r w:rsidR="00340CD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0CD6">
              <w:rPr>
                <w:rFonts w:ascii="Verdana" w:hAnsi="Verdana"/>
                <w:sz w:val="20"/>
                <w:szCs w:val="20"/>
                <w:lang w:val="en-US"/>
              </w:rPr>
              <w:t>Pellizzaro</w:t>
            </w:r>
            <w:proofErr w:type="spellEnd"/>
            <w:r w:rsidR="00340CD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0CD6">
              <w:rPr>
                <w:rFonts w:ascii="Verdana" w:hAnsi="Verdana"/>
                <w:sz w:val="20"/>
                <w:szCs w:val="20"/>
                <w:lang w:val="en-US"/>
              </w:rPr>
              <w:t>Batalha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947B37" w:rsidRPr="00947B37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7B37" w:rsidRPr="00947B37" w:rsidRDefault="00947B37" w:rsidP="00340CD6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 xml:space="preserve">Prof. </w:t>
            </w:r>
            <w:r w:rsidR="00340CD6">
              <w:rPr>
                <w:rFonts w:ascii="Verdana" w:hAnsi="Verdana"/>
                <w:sz w:val="20"/>
                <w:szCs w:val="20"/>
                <w:lang w:val="en-US"/>
              </w:rPr>
              <w:t xml:space="preserve">Gilberto </w:t>
            </w:r>
            <w:proofErr w:type="spellStart"/>
            <w:r w:rsidR="00340CD6">
              <w:rPr>
                <w:rFonts w:ascii="Verdana" w:hAnsi="Verdana"/>
                <w:sz w:val="20"/>
                <w:szCs w:val="20"/>
                <w:lang w:val="en-US"/>
              </w:rPr>
              <w:t>Massashi</w:t>
            </w:r>
            <w:proofErr w:type="spellEnd"/>
            <w:r w:rsidR="00340CD6">
              <w:rPr>
                <w:rFonts w:ascii="Verdana" w:hAnsi="Verdana"/>
                <w:sz w:val="20"/>
                <w:szCs w:val="20"/>
                <w:lang w:val="en-US"/>
              </w:rPr>
              <w:t xml:space="preserve"> Ide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947B37" w:rsidRPr="00947B37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B37" w:rsidRPr="00947B37" w:rsidRDefault="00947B37" w:rsidP="00340CD6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 xml:space="preserve">Profª. </w:t>
            </w:r>
            <w:proofErr w:type="spellStart"/>
            <w:r w:rsidR="00340CD6">
              <w:rPr>
                <w:rFonts w:ascii="Verdana" w:hAnsi="Verdana"/>
                <w:sz w:val="20"/>
                <w:szCs w:val="20"/>
                <w:lang w:val="en-US"/>
              </w:rPr>
              <w:t>Loredana</w:t>
            </w:r>
            <w:proofErr w:type="spellEnd"/>
            <w:r w:rsidR="00340CD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0CD6">
              <w:rPr>
                <w:rFonts w:ascii="Verdana" w:hAnsi="Verdana"/>
                <w:sz w:val="20"/>
                <w:szCs w:val="20"/>
                <w:lang w:val="en-US"/>
              </w:rPr>
              <w:t>D´Ovidio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947B37" w:rsidRPr="00947B37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7B37" w:rsidRPr="00947B37" w:rsidRDefault="00947B37" w:rsidP="00340CD6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 xml:space="preserve">Profª. </w:t>
            </w:r>
            <w:r w:rsidR="00340CD6">
              <w:rPr>
                <w:rFonts w:ascii="Verdana" w:hAnsi="Verdana"/>
                <w:sz w:val="20"/>
                <w:szCs w:val="20"/>
                <w:lang w:val="en-US"/>
              </w:rPr>
              <w:t>Lidia Cristina Almeida Picinin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7B37" w:rsidRPr="00947B37" w:rsidRDefault="00947B37" w:rsidP="005963BA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47B37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:rsidR="009858BC" w:rsidRPr="00947B37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125EB3"/>
    <w:rsid w:val="001318DB"/>
    <w:rsid w:val="00150AAF"/>
    <w:rsid w:val="00152660"/>
    <w:rsid w:val="00162CF9"/>
    <w:rsid w:val="00166A8C"/>
    <w:rsid w:val="001B1F2D"/>
    <w:rsid w:val="002033CC"/>
    <w:rsid w:val="00215533"/>
    <w:rsid w:val="002B749B"/>
    <w:rsid w:val="002D6884"/>
    <w:rsid w:val="002F341F"/>
    <w:rsid w:val="003038C9"/>
    <w:rsid w:val="00326ABA"/>
    <w:rsid w:val="00340CD6"/>
    <w:rsid w:val="00341743"/>
    <w:rsid w:val="00345EA4"/>
    <w:rsid w:val="00353C31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F67"/>
    <w:rsid w:val="005049EE"/>
    <w:rsid w:val="00507FAF"/>
    <w:rsid w:val="00517497"/>
    <w:rsid w:val="00566A4A"/>
    <w:rsid w:val="0059491B"/>
    <w:rsid w:val="005C02BA"/>
    <w:rsid w:val="005C7887"/>
    <w:rsid w:val="005E3224"/>
    <w:rsid w:val="00604490"/>
    <w:rsid w:val="006236C5"/>
    <w:rsid w:val="0063331A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C263D"/>
    <w:rsid w:val="008D64AF"/>
    <w:rsid w:val="008F1A52"/>
    <w:rsid w:val="00947B37"/>
    <w:rsid w:val="009548F4"/>
    <w:rsid w:val="009858BC"/>
    <w:rsid w:val="009A319A"/>
    <w:rsid w:val="009D6A3E"/>
    <w:rsid w:val="009F7D3C"/>
    <w:rsid w:val="00A208F0"/>
    <w:rsid w:val="00A44E08"/>
    <w:rsid w:val="00A45156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C78A3"/>
    <w:rsid w:val="00BD452A"/>
    <w:rsid w:val="00C1274D"/>
    <w:rsid w:val="00C465E2"/>
    <w:rsid w:val="00CD3B82"/>
    <w:rsid w:val="00CE7577"/>
    <w:rsid w:val="00CF0B24"/>
    <w:rsid w:val="00D63918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A20D8"/>
    <w:rsid w:val="00FA66F5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11370-AE51-419E-8644-1A73605C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2016-03-14T19:10:00Z</cp:lastPrinted>
  <dcterms:created xsi:type="dcterms:W3CDTF">2016-03-14T19:09:00Z</dcterms:created>
  <dcterms:modified xsi:type="dcterms:W3CDTF">2016-03-14T19:10:00Z</dcterms:modified>
</cp:coreProperties>
</file>