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BB4B90F" w:rsidR="00733576" w:rsidRPr="00733576" w:rsidRDefault="00733576" w:rsidP="00CB5AB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CB5AB7">
              <w:rPr>
                <w:rFonts w:ascii="Verdana" w:hAnsi="Verdana"/>
                <w:b/>
                <w:sz w:val="20"/>
              </w:rPr>
              <w:t>69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CB5AB7">
              <w:rPr>
                <w:rFonts w:ascii="Verdana" w:hAnsi="Verdana"/>
                <w:b/>
                <w:sz w:val="20"/>
              </w:rPr>
              <w:t>06/03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577B5E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CB5AB7">
        <w:rPr>
          <w:rFonts w:ascii="Verdana" w:hAnsi="Verdana"/>
          <w:b/>
          <w:sz w:val="20"/>
          <w:szCs w:val="20"/>
        </w:rPr>
        <w:t>Restauração de áreas degradadas por exploração mineral no Planalto Catarinense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CB5AB7">
        <w:rPr>
          <w:rFonts w:ascii="Verdana" w:hAnsi="Verdana"/>
          <w:sz w:val="20"/>
          <w:szCs w:val="20"/>
        </w:rPr>
        <w:t>DAIANY AUGUSTA PAES MARTINS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CB5AB7">
        <w:rPr>
          <w:rFonts w:ascii="Verdana" w:hAnsi="Verdana"/>
          <w:sz w:val="20"/>
          <w:szCs w:val="20"/>
        </w:rPr>
        <w:t xml:space="preserve">09 de março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B5AB7">
        <w:rPr>
          <w:rFonts w:ascii="Verdana" w:hAnsi="Verdana"/>
          <w:sz w:val="20"/>
          <w:szCs w:val="20"/>
        </w:rPr>
        <w:t>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59214F8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B5AB7">
        <w:rPr>
          <w:rFonts w:ascii="Verdana" w:hAnsi="Verdana"/>
          <w:sz w:val="20"/>
          <w:szCs w:val="20"/>
        </w:rPr>
        <w:t>ª</w:t>
      </w:r>
      <w:proofErr w:type="spellEnd"/>
      <w:r w:rsidR="00063AAB">
        <w:rPr>
          <w:rFonts w:ascii="Verdana" w:hAnsi="Verdana"/>
          <w:sz w:val="20"/>
          <w:szCs w:val="20"/>
        </w:rPr>
        <w:t xml:space="preserve">. </w:t>
      </w:r>
      <w:r w:rsidR="00CB5AB7">
        <w:rPr>
          <w:rFonts w:ascii="Verdana" w:hAnsi="Verdana"/>
          <w:sz w:val="20"/>
          <w:szCs w:val="20"/>
        </w:rPr>
        <w:t>MARIA RAQUEL KANIESKI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14A3AF75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B5AB7">
        <w:rPr>
          <w:rFonts w:ascii="Verdana" w:hAnsi="Verdana"/>
          <w:sz w:val="20"/>
          <w:szCs w:val="20"/>
        </w:rPr>
        <w:t>ALESSANDRO CAMARGO ÂNGELO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CB5AB7">
        <w:rPr>
          <w:rFonts w:ascii="Verdana" w:hAnsi="Verdana"/>
          <w:sz w:val="20"/>
          <w:szCs w:val="20"/>
        </w:rPr>
        <w:t>UFPR/Curitiba/PR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3C4B6A8C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CB5AB7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CB5AB7">
        <w:rPr>
          <w:rFonts w:ascii="Verdana" w:hAnsi="Verdana"/>
          <w:sz w:val="20"/>
          <w:szCs w:val="20"/>
        </w:rPr>
        <w:t>MARI LUCIA CAMPOS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6280C5ED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B5AB7">
        <w:rPr>
          <w:rFonts w:ascii="Verdana" w:hAnsi="Verdana"/>
          <w:sz w:val="20"/>
          <w:szCs w:val="20"/>
        </w:rPr>
        <w:t>MÁRCIO CARLOS NAVROSKI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1735B-CA0B-4041-8650-C74E038A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2017-03-06T12:59:00Z</cp:lastPrinted>
  <dcterms:created xsi:type="dcterms:W3CDTF">2017-03-06T12:54:00Z</dcterms:created>
  <dcterms:modified xsi:type="dcterms:W3CDTF">2017-03-06T13:00:00Z</dcterms:modified>
</cp:coreProperties>
</file>