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2586DE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9443F">
              <w:rPr>
                <w:rFonts w:ascii="Verdana" w:hAnsi="Verdana"/>
                <w:b/>
                <w:sz w:val="20"/>
              </w:rPr>
              <w:t>085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E47DF">
              <w:rPr>
                <w:rFonts w:ascii="Verdana" w:hAnsi="Verdana"/>
                <w:b/>
                <w:sz w:val="20"/>
              </w:rPr>
              <w:t>27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B6B7EF7" w14:textId="04E2FE04" w:rsidR="008E47DF" w:rsidRDefault="00F9443F" w:rsidP="00F9443F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ALTERA OS TERMOS DA PORTARIA 025/2018/CAV.</w:t>
      </w:r>
    </w:p>
    <w:p w14:paraId="13378A64" w14:textId="77777777" w:rsidR="00F9443F" w:rsidRDefault="00F9443F" w:rsidP="00F9443F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</w:p>
    <w:p w14:paraId="6E185A16" w14:textId="77777777" w:rsidR="00F9443F" w:rsidRDefault="00F9443F" w:rsidP="00F9443F">
      <w:pPr>
        <w:pStyle w:val="Recuodecorpodetexto"/>
        <w:spacing w:after="0"/>
        <w:ind w:left="4956"/>
        <w:rPr>
          <w:rFonts w:ascii="Verdana" w:hAnsi="Verdana"/>
          <w:sz w:val="20"/>
          <w:szCs w:val="20"/>
        </w:rPr>
      </w:pPr>
    </w:p>
    <w:p w14:paraId="65F2BA1F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2BDB22C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10D2459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E7ACE67" w14:textId="6E137FD5" w:rsidR="00F9443F" w:rsidRDefault="00F9443F" w:rsidP="008E47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Alterar os termos da Portaria 025/2018/CA</w:t>
      </w:r>
      <w:r w:rsidR="000E78B8">
        <w:rPr>
          <w:rFonts w:ascii="Verdana" w:hAnsi="Verdana"/>
          <w:sz w:val="20"/>
          <w:szCs w:val="20"/>
        </w:rPr>
        <w:t>V, de 08/02/2018, que designou Banca de Avaliação da Tese de D</w:t>
      </w:r>
      <w:r>
        <w:rPr>
          <w:rFonts w:ascii="Verdana" w:hAnsi="Verdana"/>
          <w:sz w:val="20"/>
          <w:szCs w:val="20"/>
        </w:rPr>
        <w:t xml:space="preserve">outorado em Produção Vegetal de SUELEN CRISTINA UBER, </w:t>
      </w:r>
      <w:r w:rsidRPr="000E78B8">
        <w:rPr>
          <w:rFonts w:ascii="Verdana" w:hAnsi="Verdana"/>
          <w:b/>
          <w:sz w:val="20"/>
          <w:szCs w:val="20"/>
        </w:rPr>
        <w:t>quanto à composição da mesma</w:t>
      </w:r>
      <w:r>
        <w:rPr>
          <w:rFonts w:ascii="Verdana" w:hAnsi="Verdana"/>
          <w:sz w:val="20"/>
          <w:szCs w:val="20"/>
        </w:rPr>
        <w:t>, que passará a ser conforme segue, mantidos os demais itens:</w:t>
      </w:r>
    </w:p>
    <w:p w14:paraId="00A9A4AE" w14:textId="77777777" w:rsidR="00F9443F" w:rsidRDefault="00F9443F" w:rsidP="00F9443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7285D01" w14:textId="6056760B" w:rsidR="000E78B8" w:rsidRPr="00F84415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</w:t>
      </w:r>
      <w:r w:rsidRPr="00F844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AIKE ANNELIESE KRETZSCHMAR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14:paraId="1284CCF4" w14:textId="319562EA" w:rsidR="000E78B8" w:rsidRPr="00F84415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FERNANDO JOSÉ HA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ERROTH</w:t>
      </w:r>
      <w:r w:rsidRPr="00F84415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(EMBRAPA/Vacaria/RS)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0BB75B1A" w14:textId="77777777" w:rsidR="000E78B8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JOSEANE DE SOUZA HIPÓLITO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Criciúma/SC)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142E993D" w14:textId="77777777" w:rsidR="000E78B8" w:rsidRPr="00F84415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BRUNO DALAZEN MACHADO – (IFSC/Urupema/SC) – Membro externo</w:t>
      </w:r>
    </w:p>
    <w:p w14:paraId="5AB973C1" w14:textId="2612A7A6" w:rsidR="000E78B8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ANDREIA DE ROSSI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EMBRAPA/Uva e Vinho</w:t>
      </w:r>
      <w:r>
        <w:rPr>
          <w:rFonts w:ascii="Verdana" w:hAnsi="Verdana"/>
          <w:sz w:val="20"/>
          <w:szCs w:val="20"/>
        </w:rPr>
        <w:t>) – Membro externo</w:t>
      </w:r>
    </w:p>
    <w:p w14:paraId="34B6612C" w14:textId="3690FE68" w:rsidR="000E78B8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MAYRA JULINE GONÇALVES – (UDESC/Lages/SC) - Suplente</w:t>
      </w:r>
    </w:p>
    <w:p w14:paraId="179A8E9B" w14:textId="77777777" w:rsidR="000E78B8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CRISTIANO ANDRÉ STEFFENS - (UDESC/Lages/SC) – Suplente</w:t>
      </w:r>
    </w:p>
    <w:p w14:paraId="1F5D7B78" w14:textId="77777777" w:rsidR="000E78B8" w:rsidRDefault="000E78B8" w:rsidP="000E78B8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GILMAR ARDUINO BETTIO MARODIN – (UFRGS/Porto Alegre/RS) – Suplente externo</w:t>
      </w:r>
    </w:p>
    <w:p w14:paraId="3B7607E9" w14:textId="3A1A51CF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EC135B6" w14:textId="753653D7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3B5F4F" w14:textId="737CA74E" w:rsidR="008E47DF" w:rsidRDefault="008E47DF" w:rsidP="008E47DF">
      <w:pPr>
        <w:pStyle w:val="Recuodecorpodetexto"/>
        <w:spacing w:after="0" w:line="240" w:lineRule="auto"/>
        <w:jc w:val="both"/>
      </w:pPr>
    </w:p>
    <w:p w14:paraId="102B5F23" w14:textId="77777777" w:rsidR="000E78B8" w:rsidRDefault="000E78B8" w:rsidP="008E47DF">
      <w:pPr>
        <w:pStyle w:val="Recuodecorpodetexto"/>
        <w:spacing w:after="0" w:line="240" w:lineRule="auto"/>
        <w:jc w:val="both"/>
      </w:pPr>
      <w:bookmarkStart w:id="0" w:name="_GoBack"/>
      <w:bookmarkEnd w:id="0"/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E78B8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92664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43F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5DFA-025C-49CC-9567-54C4B12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2018-02-27T19:48:00Z</cp:lastPrinted>
  <dcterms:created xsi:type="dcterms:W3CDTF">2018-02-27T19:41:00Z</dcterms:created>
  <dcterms:modified xsi:type="dcterms:W3CDTF">2018-02-27T19:48:00Z</dcterms:modified>
</cp:coreProperties>
</file>