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F8510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F85106">
              <w:rPr>
                <w:rFonts w:ascii="Verdana" w:hAnsi="Verdana"/>
                <w:b/>
                <w:sz w:val="20"/>
              </w:rPr>
              <w:t>117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F85106">
              <w:rPr>
                <w:rFonts w:ascii="Verdana" w:hAnsi="Verdana"/>
                <w:b/>
                <w:sz w:val="20"/>
              </w:rPr>
              <w:t>10/05/2016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F85106">
        <w:rPr>
          <w:rFonts w:ascii="Verdana" w:hAnsi="Verdana"/>
          <w:b/>
          <w:sz w:val="20"/>
          <w:szCs w:val="20"/>
        </w:rPr>
        <w:t xml:space="preserve">Homeopatia na interação </w:t>
      </w:r>
      <w:proofErr w:type="spellStart"/>
      <w:r w:rsidR="00F85106" w:rsidRPr="00F85106">
        <w:rPr>
          <w:rFonts w:ascii="Verdana" w:hAnsi="Verdana"/>
          <w:b/>
          <w:i/>
          <w:sz w:val="20"/>
          <w:szCs w:val="20"/>
        </w:rPr>
        <w:t>Puccinia</w:t>
      </w:r>
      <w:proofErr w:type="spellEnd"/>
      <w:r w:rsidR="00F85106" w:rsidRPr="00F85106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F85106" w:rsidRPr="00F85106">
        <w:rPr>
          <w:rFonts w:ascii="Verdana" w:hAnsi="Verdana"/>
          <w:b/>
          <w:i/>
          <w:sz w:val="20"/>
          <w:szCs w:val="20"/>
        </w:rPr>
        <w:t>malvacearum</w:t>
      </w:r>
      <w:proofErr w:type="spellEnd"/>
      <w:r w:rsidR="00F85106">
        <w:rPr>
          <w:rFonts w:ascii="Verdana" w:hAnsi="Verdana"/>
          <w:b/>
          <w:sz w:val="20"/>
          <w:szCs w:val="20"/>
        </w:rPr>
        <w:t xml:space="preserve"> e fungo hiperparasita em </w:t>
      </w:r>
      <w:r w:rsidR="00F85106" w:rsidRPr="00F85106">
        <w:rPr>
          <w:rFonts w:ascii="Verdana" w:hAnsi="Verdana"/>
          <w:b/>
          <w:i/>
          <w:sz w:val="20"/>
          <w:szCs w:val="20"/>
        </w:rPr>
        <w:t xml:space="preserve">Malva </w:t>
      </w:r>
      <w:proofErr w:type="spellStart"/>
      <w:r w:rsidR="00F85106" w:rsidRPr="00F85106">
        <w:rPr>
          <w:rFonts w:ascii="Verdana" w:hAnsi="Verdana"/>
          <w:b/>
          <w:i/>
          <w:sz w:val="20"/>
          <w:szCs w:val="20"/>
        </w:rPr>
        <w:t>parviflora</w:t>
      </w:r>
      <w:proofErr w:type="spellEnd"/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F85106"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F85106">
        <w:rPr>
          <w:rFonts w:ascii="Verdana" w:hAnsi="Verdana"/>
          <w:sz w:val="20"/>
          <w:szCs w:val="20"/>
        </w:rPr>
        <w:t>LEYZA PALOSCHI DE OLIVEIRA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F85106">
        <w:rPr>
          <w:rFonts w:ascii="Verdana" w:hAnsi="Verdana"/>
          <w:sz w:val="20"/>
          <w:szCs w:val="20"/>
        </w:rPr>
        <w:t xml:space="preserve">03 de junho </w:t>
      </w:r>
      <w:r w:rsidR="00EE4A13">
        <w:rPr>
          <w:rFonts w:ascii="Verdana" w:hAnsi="Verdana"/>
          <w:sz w:val="20"/>
          <w:szCs w:val="20"/>
        </w:rPr>
        <w:t>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F85106">
        <w:rPr>
          <w:rFonts w:ascii="Verdana" w:hAnsi="Verdana"/>
          <w:sz w:val="20"/>
          <w:szCs w:val="20"/>
        </w:rPr>
        <w:t>8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F85106">
        <w:rPr>
          <w:rFonts w:ascii="Verdana" w:hAnsi="Verdana"/>
          <w:sz w:val="20"/>
          <w:szCs w:val="20"/>
        </w:rPr>
        <w:t>PEDRO BOFF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F85106">
        <w:rPr>
          <w:rFonts w:ascii="Verdana" w:hAnsi="Verdana"/>
          <w:sz w:val="20"/>
          <w:szCs w:val="20"/>
        </w:rPr>
        <w:t>EPAGRI</w:t>
      </w:r>
      <w:r w:rsidRPr="001955BF">
        <w:rPr>
          <w:rFonts w:ascii="Verdana" w:hAnsi="Verdana"/>
          <w:sz w:val="20"/>
          <w:szCs w:val="20"/>
        </w:rPr>
        <w:t>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F85106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F85106">
        <w:rPr>
          <w:rFonts w:ascii="Verdana" w:hAnsi="Verdana"/>
          <w:sz w:val="20"/>
          <w:szCs w:val="20"/>
        </w:rPr>
        <w:t>LENITA AGOSTINETTO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F85106">
        <w:rPr>
          <w:rFonts w:ascii="Verdana" w:hAnsi="Verdana"/>
          <w:sz w:val="20"/>
          <w:szCs w:val="20"/>
        </w:rPr>
        <w:t>UNIPLAC/Lages/SC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 w:rsidR="00F85106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F85106">
        <w:rPr>
          <w:rFonts w:ascii="Verdana" w:hAnsi="Verdana"/>
          <w:sz w:val="20"/>
          <w:szCs w:val="20"/>
        </w:rPr>
        <w:t>TATIANI ALANO MODOLON</w:t>
      </w:r>
      <w:r>
        <w:rPr>
          <w:rFonts w:ascii="Verdana" w:hAnsi="Verdana"/>
          <w:sz w:val="20"/>
          <w:szCs w:val="20"/>
        </w:rPr>
        <w:t xml:space="preserve"> – (</w:t>
      </w:r>
      <w:r w:rsidR="00F85106">
        <w:rPr>
          <w:rFonts w:ascii="Verdana" w:hAnsi="Verdana"/>
          <w:sz w:val="20"/>
          <w:szCs w:val="20"/>
        </w:rPr>
        <w:t>UNEAGRO/Tubarão/SC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F85106">
        <w:rPr>
          <w:rFonts w:ascii="Verdana" w:hAnsi="Verdana"/>
          <w:sz w:val="20"/>
          <w:szCs w:val="20"/>
        </w:rPr>
        <w:t xml:space="preserve"> externo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F85106">
        <w:rPr>
          <w:rFonts w:ascii="Verdana" w:hAnsi="Verdana"/>
          <w:sz w:val="20"/>
          <w:szCs w:val="20"/>
        </w:rPr>
        <w:t>ª</w:t>
      </w:r>
      <w:proofErr w:type="spellEnd"/>
      <w:r w:rsidR="00EE4A13">
        <w:rPr>
          <w:rFonts w:ascii="Verdana" w:hAnsi="Verdana"/>
          <w:sz w:val="20"/>
          <w:szCs w:val="20"/>
        </w:rPr>
        <w:t xml:space="preserve">. </w:t>
      </w:r>
      <w:r w:rsidR="00F85106">
        <w:rPr>
          <w:rFonts w:ascii="Verdana" w:hAnsi="Verdana"/>
          <w:sz w:val="20"/>
          <w:szCs w:val="20"/>
        </w:rPr>
        <w:t>ROSELI LOPES DA COSTA BORTOLUZZI</w:t>
      </w:r>
      <w:r w:rsidR="00EE4A13">
        <w:rPr>
          <w:rFonts w:ascii="Verdana" w:hAnsi="Verdana"/>
          <w:sz w:val="20"/>
          <w:szCs w:val="20"/>
        </w:rPr>
        <w:t xml:space="preserve"> – (</w:t>
      </w:r>
      <w:r w:rsidR="00D25C39">
        <w:rPr>
          <w:rFonts w:ascii="Verdana" w:hAnsi="Verdana"/>
          <w:sz w:val="20"/>
          <w:szCs w:val="20"/>
        </w:rPr>
        <w:t>UDESC/Lages/SC</w:t>
      </w:r>
      <w:r w:rsidR="00EE4A13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Membro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D2651F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F85106">
        <w:rPr>
          <w:rFonts w:ascii="Verdana" w:hAnsi="Verdana"/>
          <w:sz w:val="20"/>
          <w:szCs w:val="20"/>
        </w:rPr>
        <w:t>MARIA SUELI HEBERLE MAFRA</w:t>
      </w:r>
      <w:r>
        <w:rPr>
          <w:rFonts w:ascii="Verdana" w:hAnsi="Verdana"/>
          <w:sz w:val="20"/>
          <w:szCs w:val="20"/>
        </w:rPr>
        <w:t xml:space="preserve"> – (</w:t>
      </w:r>
      <w:r w:rsidR="00F85106">
        <w:rPr>
          <w:rFonts w:ascii="Verdana" w:hAnsi="Verdana"/>
          <w:sz w:val="20"/>
          <w:szCs w:val="20"/>
        </w:rPr>
        <w:t>UNIPLAC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/Lages/SC) - Suplente</w:t>
      </w: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573DF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333CB"/>
    <w:rsid w:val="00762AB2"/>
    <w:rsid w:val="0076713C"/>
    <w:rsid w:val="00781581"/>
    <w:rsid w:val="0079221B"/>
    <w:rsid w:val="007E61FE"/>
    <w:rsid w:val="00803453"/>
    <w:rsid w:val="00804ECC"/>
    <w:rsid w:val="00831B9D"/>
    <w:rsid w:val="008350FA"/>
    <w:rsid w:val="008376D6"/>
    <w:rsid w:val="008D64AF"/>
    <w:rsid w:val="00934697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25C39"/>
    <w:rsid w:val="00D2651F"/>
    <w:rsid w:val="00D4285D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649F1"/>
    <w:rsid w:val="00F67F0B"/>
    <w:rsid w:val="00F85106"/>
    <w:rsid w:val="00F92E94"/>
    <w:rsid w:val="00FA73EE"/>
    <w:rsid w:val="00FB2574"/>
    <w:rsid w:val="00FE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4712-76D7-4580-A367-BF527DBB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2016-05-10T18:06:00Z</cp:lastPrinted>
  <dcterms:created xsi:type="dcterms:W3CDTF">2016-05-10T17:52:00Z</dcterms:created>
  <dcterms:modified xsi:type="dcterms:W3CDTF">2016-05-10T18:06:00Z</dcterms:modified>
</cp:coreProperties>
</file>