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4130B58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62BA7">
              <w:rPr>
                <w:rFonts w:ascii="Verdana" w:hAnsi="Verdana"/>
                <w:b/>
                <w:sz w:val="20"/>
              </w:rPr>
              <w:t>163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E051D3">
              <w:rPr>
                <w:rFonts w:ascii="Verdana" w:hAnsi="Verdana"/>
                <w:b/>
                <w:sz w:val="20"/>
              </w:rPr>
              <w:t>14/05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F274513" w14:textId="301C527D" w:rsidR="009358D6" w:rsidRDefault="009358D6" w:rsidP="009358D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 SERVIDORES</w:t>
      </w:r>
      <w:r w:rsidR="00F62BA7">
        <w:rPr>
          <w:rFonts w:ascii="Verdana" w:hAnsi="Verdana"/>
          <w:b/>
          <w:sz w:val="20"/>
          <w:szCs w:val="20"/>
        </w:rPr>
        <w:t xml:space="preserve"> RESPONSÁVEIS PELO PREGÃO Nº 689</w:t>
      </w:r>
      <w:r>
        <w:rPr>
          <w:rFonts w:ascii="Verdana" w:hAnsi="Verdana"/>
          <w:b/>
          <w:sz w:val="20"/>
          <w:szCs w:val="20"/>
        </w:rPr>
        <w:t>/2018.</w:t>
      </w:r>
    </w:p>
    <w:p w14:paraId="6091C730" w14:textId="77777777" w:rsidR="009358D6" w:rsidRDefault="009358D6" w:rsidP="009358D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53935BBF" w14:textId="7BF47DFC" w:rsidR="009358D6" w:rsidRDefault="00E051D3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358D6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9358D6">
        <w:rPr>
          <w:rFonts w:ascii="Verdana" w:hAnsi="Verdana"/>
          <w:sz w:val="20"/>
          <w:szCs w:val="20"/>
        </w:rPr>
        <w:t>Agroveterinárias</w:t>
      </w:r>
      <w:proofErr w:type="spellEnd"/>
      <w:r w:rsidR="009358D6">
        <w:rPr>
          <w:rFonts w:ascii="Verdana" w:hAnsi="Verdana"/>
          <w:sz w:val="20"/>
          <w:szCs w:val="20"/>
        </w:rPr>
        <w:t>, no uso de suas atribuições,</w:t>
      </w:r>
    </w:p>
    <w:p w14:paraId="57338A06" w14:textId="77777777" w:rsidR="009358D6" w:rsidRDefault="009358D6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6F42E7A3" w14:textId="77777777" w:rsidR="009358D6" w:rsidRDefault="009358D6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4BD41C9" w14:textId="4AE131B8" w:rsidR="009358D6" w:rsidRDefault="009358D6" w:rsidP="009358D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F62BA7">
        <w:rPr>
          <w:rFonts w:ascii="Verdana" w:hAnsi="Verdana"/>
          <w:b/>
          <w:sz w:val="20"/>
          <w:szCs w:val="20"/>
        </w:rPr>
        <w:t>Pregão 689</w:t>
      </w:r>
      <w:r>
        <w:rPr>
          <w:rFonts w:ascii="Verdana" w:hAnsi="Verdana"/>
          <w:b/>
          <w:sz w:val="20"/>
          <w:szCs w:val="20"/>
        </w:rPr>
        <w:t>/2018</w:t>
      </w:r>
      <w:r>
        <w:rPr>
          <w:rFonts w:ascii="Verdana" w:hAnsi="Verdana"/>
          <w:sz w:val="20"/>
          <w:szCs w:val="20"/>
        </w:rPr>
        <w:t xml:space="preserve">, referente à </w:t>
      </w:r>
      <w:r w:rsidR="00DC0662">
        <w:rPr>
          <w:rFonts w:ascii="Verdana" w:hAnsi="Verdana"/>
          <w:sz w:val="20"/>
          <w:szCs w:val="20"/>
        </w:rPr>
        <w:t xml:space="preserve">aquisição de </w:t>
      </w:r>
      <w:r w:rsidR="00F62BA7">
        <w:rPr>
          <w:rFonts w:ascii="Verdana" w:hAnsi="Verdana"/>
          <w:sz w:val="20"/>
          <w:szCs w:val="20"/>
        </w:rPr>
        <w:t xml:space="preserve">material de laboratório, químico e biológico para o </w:t>
      </w:r>
      <w:r w:rsidR="007D2439">
        <w:rPr>
          <w:rFonts w:ascii="Verdana" w:hAnsi="Verdana"/>
          <w:sz w:val="20"/>
          <w:szCs w:val="20"/>
        </w:rPr>
        <w:t>CAV</w:t>
      </w:r>
      <w:r w:rsidR="00F62BA7">
        <w:rPr>
          <w:rFonts w:ascii="Verdana" w:hAnsi="Verdana"/>
          <w:sz w:val="20"/>
          <w:szCs w:val="20"/>
        </w:rPr>
        <w:t xml:space="preserve">, CEFID, CEAVI, CERES E CESFI da </w:t>
      </w:r>
      <w:r>
        <w:rPr>
          <w:rFonts w:ascii="Verdana" w:hAnsi="Verdana"/>
          <w:sz w:val="20"/>
          <w:szCs w:val="20"/>
        </w:rPr>
        <w:t xml:space="preserve">UDESC, Processo UDESC nº </w:t>
      </w:r>
      <w:r w:rsidR="00F62BA7">
        <w:rPr>
          <w:rFonts w:ascii="Verdana" w:hAnsi="Verdana"/>
          <w:sz w:val="20"/>
          <w:szCs w:val="20"/>
        </w:rPr>
        <w:t>5152</w:t>
      </w:r>
      <w:r>
        <w:rPr>
          <w:rFonts w:ascii="Verdana" w:hAnsi="Verdana"/>
          <w:sz w:val="20"/>
          <w:szCs w:val="20"/>
        </w:rPr>
        <w:t>/2018:</w:t>
      </w:r>
    </w:p>
    <w:p w14:paraId="1B91B9AD" w14:textId="77777777" w:rsidR="009358D6" w:rsidRDefault="009358D6" w:rsidP="009358D6">
      <w:pPr>
        <w:ind w:left="360"/>
        <w:jc w:val="both"/>
        <w:rPr>
          <w:rFonts w:ascii="Verdana" w:hAnsi="Verdana"/>
          <w:sz w:val="20"/>
          <w:szCs w:val="20"/>
        </w:rPr>
      </w:pPr>
    </w:p>
    <w:p w14:paraId="79673A36" w14:textId="44AB365B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E051D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(</w:t>
      </w:r>
      <w:proofErr w:type="gramEnd"/>
      <w:r>
        <w:rPr>
          <w:rFonts w:ascii="Verdana" w:hAnsi="Verdana"/>
          <w:sz w:val="20"/>
          <w:szCs w:val="20"/>
        </w:rPr>
        <w:t>a</w:t>
      </w:r>
      <w:r w:rsidR="00E051D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):</w:t>
      </w:r>
    </w:p>
    <w:p w14:paraId="66925DEC" w14:textId="1948F0AE" w:rsidR="009358D6" w:rsidRPr="009358D6" w:rsidRDefault="009358D6" w:rsidP="009358D6">
      <w:pPr>
        <w:pStyle w:val="Recuodecorpodetexto"/>
        <w:numPr>
          <w:ilvl w:val="0"/>
          <w:numId w:val="8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9358D6">
        <w:rPr>
          <w:rFonts w:ascii="Verdana" w:hAnsi="Verdana"/>
          <w:b/>
          <w:sz w:val="20"/>
          <w:szCs w:val="20"/>
        </w:rPr>
        <w:t xml:space="preserve">Téc. </w:t>
      </w:r>
      <w:r w:rsidR="00F62BA7">
        <w:rPr>
          <w:rFonts w:ascii="Verdana" w:hAnsi="Verdana"/>
          <w:b/>
          <w:sz w:val="20"/>
          <w:szCs w:val="20"/>
        </w:rPr>
        <w:t>Décio Luiz Poli</w:t>
      </w:r>
    </w:p>
    <w:p w14:paraId="6B24A121" w14:textId="72511850" w:rsidR="009358D6" w:rsidRPr="009358D6" w:rsidRDefault="009358D6" w:rsidP="009358D6">
      <w:pPr>
        <w:pStyle w:val="Recuodecorpodetexto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9358D6">
        <w:rPr>
          <w:rFonts w:ascii="Verdana" w:hAnsi="Verdana"/>
          <w:b/>
          <w:sz w:val="20"/>
          <w:szCs w:val="20"/>
        </w:rPr>
        <w:t xml:space="preserve">Téc. </w:t>
      </w:r>
      <w:r w:rsidR="00F62BA7">
        <w:rPr>
          <w:rFonts w:ascii="Verdana" w:hAnsi="Verdana"/>
          <w:b/>
          <w:sz w:val="20"/>
          <w:szCs w:val="20"/>
        </w:rPr>
        <w:t>Glória Maria Fernandes Klein</w:t>
      </w:r>
      <w:r w:rsidRPr="009358D6">
        <w:rPr>
          <w:rFonts w:ascii="Verdana" w:hAnsi="Verdana"/>
          <w:b/>
          <w:sz w:val="20"/>
          <w:szCs w:val="20"/>
        </w:rPr>
        <w:t xml:space="preserve"> - </w:t>
      </w:r>
      <w:r w:rsidRPr="009358D6">
        <w:rPr>
          <w:rFonts w:ascii="Verdana" w:hAnsi="Verdana"/>
          <w:sz w:val="20"/>
          <w:szCs w:val="20"/>
        </w:rPr>
        <w:t>suplente</w:t>
      </w:r>
    </w:p>
    <w:p w14:paraId="61197F85" w14:textId="77777777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2508A87B" w14:textId="2DC77BD8" w:rsidR="009358D6" w:rsidRP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Equipe de apoio:</w:t>
      </w:r>
    </w:p>
    <w:p w14:paraId="5984E15B" w14:textId="2A3DEF0E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59C64E0D" w14:textId="645E4591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7D2439">
        <w:rPr>
          <w:rFonts w:ascii="Verdana" w:hAnsi="Verdana"/>
          <w:b/>
          <w:i/>
          <w:sz w:val="20"/>
          <w:szCs w:val="20"/>
        </w:rPr>
        <w:t xml:space="preserve">Gilberto </w:t>
      </w:r>
      <w:proofErr w:type="spellStart"/>
      <w:r w:rsidR="007D2439">
        <w:rPr>
          <w:rFonts w:ascii="Verdana" w:hAnsi="Verdana"/>
          <w:b/>
          <w:i/>
          <w:sz w:val="20"/>
          <w:szCs w:val="20"/>
        </w:rPr>
        <w:t>Rech</w:t>
      </w:r>
      <w:proofErr w:type="spellEnd"/>
    </w:p>
    <w:p w14:paraId="0F9FACDC" w14:textId="0FF89FBF" w:rsidR="007D2439" w:rsidRDefault="007D2439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proofErr w:type="spellStart"/>
      <w:r w:rsidR="00F62BA7">
        <w:rPr>
          <w:rFonts w:ascii="Verdana" w:hAnsi="Verdana"/>
          <w:b/>
          <w:i/>
          <w:sz w:val="20"/>
          <w:szCs w:val="20"/>
        </w:rPr>
        <w:t>Admilson</w:t>
      </w:r>
      <w:proofErr w:type="spellEnd"/>
      <w:r w:rsidR="00F62BA7">
        <w:rPr>
          <w:rFonts w:ascii="Verdana" w:hAnsi="Verdana"/>
          <w:b/>
          <w:i/>
          <w:sz w:val="20"/>
          <w:szCs w:val="20"/>
        </w:rPr>
        <w:t xml:space="preserve"> Jonas Pereira</w:t>
      </w:r>
    </w:p>
    <w:p w14:paraId="27AD3B71" w14:textId="35BB1F81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F62BA7">
        <w:rPr>
          <w:rFonts w:ascii="Verdana" w:hAnsi="Verdana"/>
          <w:b/>
          <w:i/>
          <w:sz w:val="20"/>
          <w:szCs w:val="20"/>
        </w:rPr>
        <w:t xml:space="preserve">Fabiane </w:t>
      </w:r>
      <w:proofErr w:type="spellStart"/>
      <w:r w:rsidR="00F62BA7">
        <w:rPr>
          <w:rFonts w:ascii="Verdana" w:hAnsi="Verdana"/>
          <w:b/>
          <w:i/>
          <w:sz w:val="20"/>
          <w:szCs w:val="20"/>
        </w:rPr>
        <w:t>Zulianello</w:t>
      </w:r>
      <w:proofErr w:type="spellEnd"/>
      <w:r w:rsidR="00F62BA7"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3BCE150C" w14:textId="77777777" w:rsidR="009358D6" w:rsidRDefault="009358D6" w:rsidP="009358D6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6C0A53A2" w14:textId="77777777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Gestor do Contrato:</w:t>
      </w:r>
    </w:p>
    <w:p w14:paraId="602CC4C4" w14:textId="7F8A8961" w:rsidR="009358D6" w:rsidRPr="007D2439" w:rsidRDefault="009358D6" w:rsidP="00F81919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D2439">
        <w:rPr>
          <w:rFonts w:ascii="Verdana" w:hAnsi="Verdana"/>
          <w:b/>
          <w:i/>
          <w:sz w:val="20"/>
          <w:szCs w:val="20"/>
        </w:rPr>
        <w:t xml:space="preserve">Téc. </w:t>
      </w:r>
      <w:r w:rsidR="00F62BA7">
        <w:rPr>
          <w:rFonts w:ascii="Verdana" w:hAnsi="Verdana"/>
          <w:b/>
          <w:i/>
          <w:sz w:val="20"/>
          <w:szCs w:val="20"/>
        </w:rPr>
        <w:t xml:space="preserve">Daniel </w:t>
      </w:r>
      <w:proofErr w:type="spellStart"/>
      <w:r w:rsidR="00F62BA7">
        <w:rPr>
          <w:rFonts w:ascii="Verdana" w:hAnsi="Verdana"/>
          <w:b/>
          <w:i/>
          <w:sz w:val="20"/>
          <w:szCs w:val="20"/>
        </w:rPr>
        <w:t>Aver</w:t>
      </w:r>
      <w:proofErr w:type="spellEnd"/>
      <w:r w:rsidR="00F62BA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F62BA7">
        <w:rPr>
          <w:rFonts w:ascii="Verdana" w:hAnsi="Verdana"/>
          <w:b/>
          <w:i/>
          <w:sz w:val="20"/>
          <w:szCs w:val="20"/>
        </w:rPr>
        <w:t>Proenço</w:t>
      </w:r>
      <w:proofErr w:type="spellEnd"/>
    </w:p>
    <w:p w14:paraId="30857942" w14:textId="1B417114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89BD459" w14:textId="4D2E2A21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7F131EFB" w14:textId="77777777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B899B97" w14:textId="77777777" w:rsidR="009358D6" w:rsidRDefault="009358D6" w:rsidP="009358D6">
      <w:pPr>
        <w:pStyle w:val="Recuodecorpodetexto"/>
        <w:spacing w:after="0" w:line="240" w:lineRule="auto"/>
        <w:jc w:val="both"/>
      </w:pPr>
      <w:bookmarkStart w:id="0" w:name="_GoBack"/>
      <w:bookmarkEnd w:id="0"/>
    </w:p>
    <w:p w14:paraId="3922B5B0" w14:textId="77777777" w:rsidR="009358D6" w:rsidRDefault="009358D6" w:rsidP="009358D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3A105DF" w14:textId="1EB5F701" w:rsidR="009358D6" w:rsidRPr="003A347A" w:rsidRDefault="009358D6" w:rsidP="009358D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 w:rsidR="00E051D3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E051D3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536AE2D3" w14:textId="18CB59CB" w:rsidR="009358D6" w:rsidRDefault="009358D6" w:rsidP="009358D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5445BC83" w14:textId="6CD79D61" w:rsidR="00ED4B62" w:rsidRPr="003A347A" w:rsidRDefault="00ED4B62" w:rsidP="00E051D3">
      <w:pPr>
        <w:spacing w:after="0"/>
        <w:rPr>
          <w:sz w:val="20"/>
          <w:szCs w:val="20"/>
        </w:rPr>
      </w:pPr>
    </w:p>
    <w:p w14:paraId="468C95F0" w14:textId="77777777" w:rsidR="009358D6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1A60F780" w14:textId="77777777" w:rsidR="009358D6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sectPr w:rsidR="00944CE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53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2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978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11A5"/>
    <w:multiLevelType w:val="hybridMultilevel"/>
    <w:tmpl w:val="E0FA8D94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0B63C4F"/>
    <w:multiLevelType w:val="hybridMultilevel"/>
    <w:tmpl w:val="E1E221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E74C7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72E0"/>
    <w:rsid w:val="005A66B4"/>
    <w:rsid w:val="005B7A21"/>
    <w:rsid w:val="005C654B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D243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358D6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0FCE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0319F"/>
    <w:rsid w:val="00C1274D"/>
    <w:rsid w:val="00C13725"/>
    <w:rsid w:val="00C1381C"/>
    <w:rsid w:val="00C22240"/>
    <w:rsid w:val="00C42B2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E5844"/>
    <w:rsid w:val="00CF0B24"/>
    <w:rsid w:val="00D1089E"/>
    <w:rsid w:val="00D37B99"/>
    <w:rsid w:val="00D521EC"/>
    <w:rsid w:val="00DB2120"/>
    <w:rsid w:val="00DC0662"/>
    <w:rsid w:val="00DD1F81"/>
    <w:rsid w:val="00DF2FC9"/>
    <w:rsid w:val="00DF384F"/>
    <w:rsid w:val="00E02692"/>
    <w:rsid w:val="00E051D3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859C5"/>
    <w:rsid w:val="00E90BD7"/>
    <w:rsid w:val="00E96C9F"/>
    <w:rsid w:val="00EA2CF8"/>
    <w:rsid w:val="00EA3917"/>
    <w:rsid w:val="00EB0250"/>
    <w:rsid w:val="00EB1E02"/>
    <w:rsid w:val="00EB7316"/>
    <w:rsid w:val="00ED4B62"/>
    <w:rsid w:val="00EF1CD5"/>
    <w:rsid w:val="00F01DD8"/>
    <w:rsid w:val="00F10DD1"/>
    <w:rsid w:val="00F32254"/>
    <w:rsid w:val="00F351BD"/>
    <w:rsid w:val="00F47BC7"/>
    <w:rsid w:val="00F548E9"/>
    <w:rsid w:val="00F62BA7"/>
    <w:rsid w:val="00F65068"/>
    <w:rsid w:val="00F67F0B"/>
    <w:rsid w:val="00F74188"/>
    <w:rsid w:val="00F94ABA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4D0E-16F5-4CA5-BEB6-B54CA556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2018-05-14T15:38:00Z</cp:lastPrinted>
  <dcterms:created xsi:type="dcterms:W3CDTF">2018-05-14T15:35:00Z</dcterms:created>
  <dcterms:modified xsi:type="dcterms:W3CDTF">2018-05-14T15:39:00Z</dcterms:modified>
</cp:coreProperties>
</file>