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E11273" w:rsidTr="00115F38">
        <w:tc>
          <w:tcPr>
            <w:tcW w:w="8720" w:type="dxa"/>
            <w:shd w:val="clear" w:color="auto" w:fill="auto"/>
          </w:tcPr>
          <w:p w:rsidR="003A721D" w:rsidRPr="00E11273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E11273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E11273">
              <w:rPr>
                <w:b/>
                <w:szCs w:val="24"/>
              </w:rPr>
              <w:t xml:space="preserve">PORTARIA INTERNA DO CAV </w:t>
            </w:r>
          </w:p>
          <w:p w:rsidR="003A721D" w:rsidRPr="00E11273" w:rsidRDefault="00BC4689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202</w:t>
            </w:r>
            <w:r w:rsidR="008A2663" w:rsidRPr="00E11273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03/08/2</w:t>
            </w:r>
            <w:r w:rsidR="00777BFA">
              <w:rPr>
                <w:b/>
                <w:szCs w:val="24"/>
              </w:rPr>
              <w:t>015</w:t>
            </w:r>
          </w:p>
          <w:p w:rsidR="003A721D" w:rsidRPr="00E11273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E11273" w:rsidRDefault="003A721D" w:rsidP="00115F38">
      <w:pPr>
        <w:rPr>
          <w:sz w:val="24"/>
          <w:szCs w:val="24"/>
        </w:rPr>
      </w:pPr>
    </w:p>
    <w:p w:rsidR="003A721D" w:rsidRDefault="003A721D" w:rsidP="00115F38">
      <w:pPr>
        <w:rPr>
          <w:sz w:val="24"/>
          <w:szCs w:val="24"/>
        </w:rPr>
      </w:pPr>
    </w:p>
    <w:p w:rsidR="00BC4689" w:rsidRPr="00E11273" w:rsidRDefault="00BC4689" w:rsidP="00115F38">
      <w:pPr>
        <w:rPr>
          <w:sz w:val="24"/>
          <w:szCs w:val="24"/>
        </w:rPr>
      </w:pPr>
    </w:p>
    <w:p w:rsidR="00D32D9C" w:rsidRPr="00DF690A" w:rsidRDefault="00D32D9C" w:rsidP="00D32D9C">
      <w:pPr>
        <w:pStyle w:val="Recuodecorpodetexto2"/>
        <w:spacing w:line="240" w:lineRule="auto"/>
        <w:ind w:left="4956"/>
        <w:rPr>
          <w:b/>
          <w:sz w:val="24"/>
          <w:szCs w:val="24"/>
        </w:rPr>
      </w:pPr>
      <w:r w:rsidRPr="00DF690A">
        <w:rPr>
          <w:b/>
          <w:sz w:val="24"/>
          <w:szCs w:val="24"/>
        </w:rPr>
        <w:t xml:space="preserve">ALTERA OS TERMOS DA PORTARIA </w:t>
      </w:r>
      <w:r w:rsidR="00BC4689">
        <w:rPr>
          <w:b/>
          <w:sz w:val="24"/>
          <w:szCs w:val="24"/>
        </w:rPr>
        <w:t>129</w:t>
      </w:r>
      <w:r>
        <w:rPr>
          <w:b/>
          <w:sz w:val="24"/>
          <w:szCs w:val="24"/>
        </w:rPr>
        <w:t>/2015/CAV.</w:t>
      </w:r>
    </w:p>
    <w:p w:rsidR="00E11273" w:rsidRPr="00E11273" w:rsidRDefault="00E11273" w:rsidP="00E11273">
      <w:pPr>
        <w:pStyle w:val="Recuodecorpodetexto"/>
        <w:ind w:left="0"/>
        <w:rPr>
          <w:b/>
          <w:sz w:val="24"/>
          <w:szCs w:val="24"/>
        </w:rPr>
      </w:pPr>
    </w:p>
    <w:p w:rsidR="00E11273" w:rsidRDefault="005D71A8" w:rsidP="00E11273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 xml:space="preserve">A Diretora Geral em Exercício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>, no uso de suas atribuições,</w:t>
      </w:r>
    </w:p>
    <w:p w:rsidR="005D71A8" w:rsidRPr="00E11273" w:rsidRDefault="005D71A8" w:rsidP="00E11273">
      <w:pPr>
        <w:pStyle w:val="Corpodetexto"/>
        <w:rPr>
          <w:sz w:val="24"/>
          <w:szCs w:val="24"/>
        </w:rPr>
      </w:pPr>
    </w:p>
    <w:p w:rsidR="00E11273" w:rsidRPr="00E11273" w:rsidRDefault="00E11273" w:rsidP="00E11273">
      <w:pPr>
        <w:pStyle w:val="Corpodetexto"/>
        <w:rPr>
          <w:sz w:val="24"/>
          <w:szCs w:val="24"/>
        </w:rPr>
      </w:pPr>
      <w:r w:rsidRPr="00E11273">
        <w:rPr>
          <w:sz w:val="24"/>
          <w:szCs w:val="24"/>
        </w:rPr>
        <w:t>RESOLVE:</w:t>
      </w:r>
    </w:p>
    <w:p w:rsidR="00E11273" w:rsidRPr="00BC4689" w:rsidRDefault="00E11273" w:rsidP="00E11273">
      <w:pPr>
        <w:pStyle w:val="Corpodetexto"/>
        <w:tabs>
          <w:tab w:val="left" w:pos="1980"/>
        </w:tabs>
        <w:rPr>
          <w:sz w:val="24"/>
          <w:szCs w:val="24"/>
        </w:rPr>
      </w:pPr>
    </w:p>
    <w:p w:rsidR="00BC4689" w:rsidRPr="00BC4689" w:rsidRDefault="00D32D9C" w:rsidP="00BC4689">
      <w:pPr>
        <w:numPr>
          <w:ilvl w:val="0"/>
          <w:numId w:val="8"/>
        </w:numPr>
        <w:jc w:val="both"/>
        <w:rPr>
          <w:sz w:val="24"/>
          <w:szCs w:val="24"/>
        </w:rPr>
      </w:pPr>
      <w:r w:rsidRPr="00BC4689">
        <w:rPr>
          <w:sz w:val="24"/>
          <w:szCs w:val="24"/>
        </w:rPr>
        <w:t xml:space="preserve">Alterar os termos da Portaria Nº </w:t>
      </w:r>
      <w:r w:rsidR="00BC4689" w:rsidRPr="00BC4689">
        <w:rPr>
          <w:sz w:val="24"/>
          <w:szCs w:val="24"/>
        </w:rPr>
        <w:t>129</w:t>
      </w:r>
      <w:r w:rsidRPr="00BC4689">
        <w:rPr>
          <w:sz w:val="24"/>
          <w:szCs w:val="24"/>
        </w:rPr>
        <w:t>/2015</w:t>
      </w:r>
      <w:r w:rsidR="00BC4689" w:rsidRPr="00BC4689">
        <w:rPr>
          <w:sz w:val="24"/>
          <w:szCs w:val="24"/>
        </w:rPr>
        <w:t>/CAV</w:t>
      </w:r>
      <w:r w:rsidRPr="00BC4689">
        <w:rPr>
          <w:sz w:val="24"/>
          <w:szCs w:val="24"/>
        </w:rPr>
        <w:t xml:space="preserve">, de </w:t>
      </w:r>
      <w:r w:rsidR="00BC4689" w:rsidRPr="00BC4689">
        <w:rPr>
          <w:sz w:val="24"/>
          <w:szCs w:val="24"/>
        </w:rPr>
        <w:t>29/06/2015</w:t>
      </w:r>
      <w:r w:rsidRPr="00BC4689">
        <w:rPr>
          <w:sz w:val="24"/>
          <w:szCs w:val="24"/>
        </w:rPr>
        <w:t xml:space="preserve">, que </w:t>
      </w:r>
      <w:r w:rsidR="00BC4689" w:rsidRPr="00BC4689">
        <w:rPr>
          <w:sz w:val="24"/>
          <w:szCs w:val="24"/>
        </w:rPr>
        <w:t xml:space="preserve">designou servidores responsáveis pelo Pregão </w:t>
      </w:r>
      <w:r w:rsidR="00BC4689" w:rsidRPr="00BC4689">
        <w:rPr>
          <w:sz w:val="24"/>
          <w:szCs w:val="24"/>
        </w:rPr>
        <w:t xml:space="preserve">referente à contratação de empresa para fornecimento de </w:t>
      </w:r>
      <w:proofErr w:type="spellStart"/>
      <w:r w:rsidR="00BC4689" w:rsidRPr="00BC4689">
        <w:rPr>
          <w:i/>
          <w:sz w:val="24"/>
          <w:szCs w:val="24"/>
        </w:rPr>
        <w:t>Coffee</w:t>
      </w:r>
      <w:proofErr w:type="spellEnd"/>
      <w:r w:rsidR="00BC4689" w:rsidRPr="00BC4689">
        <w:rPr>
          <w:i/>
          <w:sz w:val="24"/>
          <w:szCs w:val="24"/>
        </w:rPr>
        <w:t xml:space="preserve"> Break</w:t>
      </w:r>
      <w:r w:rsidR="00BC4689" w:rsidRPr="00BC4689">
        <w:rPr>
          <w:sz w:val="24"/>
          <w:szCs w:val="24"/>
        </w:rPr>
        <w:t xml:space="preserve"> para o CAV/UDESC, Processo nº UDESC 7299/2015</w:t>
      </w:r>
      <w:r w:rsidR="00BC4689">
        <w:rPr>
          <w:sz w:val="24"/>
          <w:szCs w:val="24"/>
        </w:rPr>
        <w:t xml:space="preserve">, </w:t>
      </w:r>
      <w:r w:rsidR="00BC4689" w:rsidRPr="00BC4689">
        <w:rPr>
          <w:b/>
          <w:sz w:val="24"/>
          <w:szCs w:val="24"/>
        </w:rPr>
        <w:t>quanto ao número do pregão</w:t>
      </w:r>
      <w:r w:rsidR="00BC4689">
        <w:rPr>
          <w:sz w:val="24"/>
          <w:szCs w:val="24"/>
        </w:rPr>
        <w:t>, que passará a ser conforme segue abaixo, mantidos os demais itens</w:t>
      </w:r>
      <w:r w:rsidR="00BC4689" w:rsidRPr="00BC4689">
        <w:rPr>
          <w:sz w:val="24"/>
          <w:szCs w:val="24"/>
        </w:rPr>
        <w:t>:</w:t>
      </w:r>
    </w:p>
    <w:p w:rsidR="00BC4689" w:rsidRDefault="00BC4689" w:rsidP="00E11273">
      <w:pPr>
        <w:pStyle w:val="Corpodetexto"/>
        <w:rPr>
          <w:sz w:val="24"/>
          <w:szCs w:val="24"/>
        </w:rPr>
      </w:pPr>
      <w:bookmarkStart w:id="0" w:name="_GoBack"/>
      <w:bookmarkEnd w:id="0"/>
    </w:p>
    <w:p w:rsidR="00BC4689" w:rsidRDefault="00BC4689" w:rsidP="00BC4689">
      <w:pPr>
        <w:pStyle w:val="Corpodetexto"/>
        <w:ind w:left="360"/>
        <w:rPr>
          <w:sz w:val="24"/>
          <w:szCs w:val="24"/>
        </w:rPr>
      </w:pPr>
      <w:r>
        <w:rPr>
          <w:sz w:val="24"/>
          <w:szCs w:val="24"/>
        </w:rPr>
        <w:t>Onde se lê:  Pregão nº 324/2015,</w:t>
      </w:r>
    </w:p>
    <w:p w:rsidR="00BC4689" w:rsidRDefault="00BC4689" w:rsidP="00BC4689">
      <w:pPr>
        <w:pStyle w:val="Corpodetexto"/>
        <w:ind w:left="360"/>
        <w:rPr>
          <w:sz w:val="24"/>
          <w:szCs w:val="24"/>
        </w:rPr>
      </w:pPr>
    </w:p>
    <w:p w:rsidR="00BC4689" w:rsidRPr="00BC4689" w:rsidRDefault="00BC4689" w:rsidP="00BC4689">
      <w:pPr>
        <w:pStyle w:val="Corpodetexto"/>
        <w:ind w:left="360"/>
        <w:rPr>
          <w:b/>
          <w:sz w:val="24"/>
          <w:szCs w:val="24"/>
          <w:u w:val="single"/>
        </w:rPr>
      </w:pPr>
      <w:r w:rsidRPr="00BC4689">
        <w:rPr>
          <w:b/>
          <w:sz w:val="24"/>
          <w:szCs w:val="24"/>
          <w:u w:val="single"/>
        </w:rPr>
        <w:t>Leia-se: Pregão nº 234/2015</w:t>
      </w:r>
    </w:p>
    <w:p w:rsidR="00BC4689" w:rsidRDefault="00BC4689" w:rsidP="00BC4689">
      <w:pPr>
        <w:pStyle w:val="Corpodetexto"/>
        <w:ind w:left="360"/>
        <w:rPr>
          <w:sz w:val="24"/>
          <w:szCs w:val="24"/>
        </w:rPr>
      </w:pPr>
    </w:p>
    <w:p w:rsidR="00BC4689" w:rsidRDefault="00BC4689" w:rsidP="00BC4689">
      <w:pPr>
        <w:pStyle w:val="Corpodetexto"/>
        <w:ind w:left="360"/>
        <w:rPr>
          <w:sz w:val="24"/>
          <w:szCs w:val="24"/>
        </w:rPr>
      </w:pPr>
    </w:p>
    <w:p w:rsidR="00BC4689" w:rsidRDefault="00BC4689" w:rsidP="00BC4689">
      <w:pPr>
        <w:pStyle w:val="Corpodetexto"/>
        <w:ind w:left="360"/>
        <w:rPr>
          <w:sz w:val="24"/>
          <w:szCs w:val="24"/>
        </w:rPr>
      </w:pPr>
    </w:p>
    <w:p w:rsidR="00BC4689" w:rsidRDefault="00BC4689" w:rsidP="00BC4689">
      <w:pPr>
        <w:pStyle w:val="Corpodetexto"/>
        <w:ind w:left="360"/>
        <w:rPr>
          <w:sz w:val="24"/>
          <w:szCs w:val="24"/>
        </w:rPr>
      </w:pPr>
    </w:p>
    <w:p w:rsidR="00DC1004" w:rsidRPr="00E11273" w:rsidRDefault="00DC1004" w:rsidP="003A721D">
      <w:pPr>
        <w:rPr>
          <w:sz w:val="24"/>
          <w:szCs w:val="24"/>
        </w:rPr>
      </w:pPr>
    </w:p>
    <w:p w:rsidR="005D71A8" w:rsidRPr="00967890" w:rsidRDefault="005D71A8" w:rsidP="005D71A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Profª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Mere</w:t>
      </w:r>
      <w:proofErr w:type="spellEnd"/>
      <w:r>
        <w:rPr>
          <w:b/>
          <w:sz w:val="24"/>
          <w:szCs w:val="24"/>
        </w:rPr>
        <w:t xml:space="preserve"> Erika Saito</w:t>
      </w:r>
    </w:p>
    <w:p w:rsidR="005D71A8" w:rsidRPr="00967890" w:rsidRDefault="005D71A8" w:rsidP="005D71A8">
      <w:pPr>
        <w:jc w:val="center"/>
        <w:rPr>
          <w:sz w:val="24"/>
          <w:szCs w:val="24"/>
        </w:rPr>
      </w:pPr>
      <w:r w:rsidRPr="00967890">
        <w:rPr>
          <w:sz w:val="24"/>
          <w:szCs w:val="24"/>
        </w:rPr>
        <w:t>Diretor</w:t>
      </w:r>
      <w:r>
        <w:rPr>
          <w:sz w:val="24"/>
          <w:szCs w:val="24"/>
        </w:rPr>
        <w:t>a</w:t>
      </w:r>
      <w:r w:rsidRPr="00967890">
        <w:rPr>
          <w:sz w:val="24"/>
          <w:szCs w:val="24"/>
        </w:rPr>
        <w:t xml:space="preserve"> Geral</w:t>
      </w:r>
      <w:r>
        <w:rPr>
          <w:sz w:val="24"/>
          <w:szCs w:val="24"/>
        </w:rPr>
        <w:t xml:space="preserve"> em Exercício</w:t>
      </w:r>
      <w:r w:rsidRPr="00967890">
        <w:rPr>
          <w:sz w:val="24"/>
          <w:szCs w:val="24"/>
        </w:rPr>
        <w:t xml:space="preserve"> do CAV/UDESC</w:t>
      </w:r>
    </w:p>
    <w:p w:rsidR="00552A65" w:rsidRPr="00E11273" w:rsidRDefault="00BC4689">
      <w:pPr>
        <w:rPr>
          <w:sz w:val="24"/>
          <w:szCs w:val="24"/>
        </w:rPr>
      </w:pPr>
    </w:p>
    <w:sectPr w:rsidR="00552A65" w:rsidRPr="00E11273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816BD"/>
    <w:multiLevelType w:val="hybridMultilevel"/>
    <w:tmpl w:val="2A6AA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6F3C2E"/>
    <w:multiLevelType w:val="hybridMultilevel"/>
    <w:tmpl w:val="B7E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316BF"/>
    <w:multiLevelType w:val="hybridMultilevel"/>
    <w:tmpl w:val="277871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32E02"/>
    <w:multiLevelType w:val="hybridMultilevel"/>
    <w:tmpl w:val="15BC14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A790D"/>
    <w:multiLevelType w:val="hybridMultilevel"/>
    <w:tmpl w:val="75968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4646B"/>
    <w:multiLevelType w:val="hybridMultilevel"/>
    <w:tmpl w:val="ACDAD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844D8"/>
    <w:rsid w:val="000A60B5"/>
    <w:rsid w:val="00115F38"/>
    <w:rsid w:val="001248BC"/>
    <w:rsid w:val="001A0B46"/>
    <w:rsid w:val="001E7817"/>
    <w:rsid w:val="00231337"/>
    <w:rsid w:val="003248CF"/>
    <w:rsid w:val="003A721D"/>
    <w:rsid w:val="00482307"/>
    <w:rsid w:val="004902DF"/>
    <w:rsid w:val="004B7D9B"/>
    <w:rsid w:val="00541979"/>
    <w:rsid w:val="005D71A8"/>
    <w:rsid w:val="005E232C"/>
    <w:rsid w:val="00777BFA"/>
    <w:rsid w:val="00844E94"/>
    <w:rsid w:val="008A2663"/>
    <w:rsid w:val="00971B73"/>
    <w:rsid w:val="009B5CED"/>
    <w:rsid w:val="00AE5769"/>
    <w:rsid w:val="00B6688D"/>
    <w:rsid w:val="00BC4689"/>
    <w:rsid w:val="00C50747"/>
    <w:rsid w:val="00C67261"/>
    <w:rsid w:val="00D32D9C"/>
    <w:rsid w:val="00D97193"/>
    <w:rsid w:val="00DC1004"/>
    <w:rsid w:val="00E02AA2"/>
    <w:rsid w:val="00E11273"/>
    <w:rsid w:val="00F12CB1"/>
    <w:rsid w:val="00F12D03"/>
    <w:rsid w:val="00F215F6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AF604-60A4-4157-AC28-BE15525E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12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12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32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4CFD0-2B11-4189-959C-47E6BE48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2015-08-03T16:16:00Z</cp:lastPrinted>
  <dcterms:created xsi:type="dcterms:W3CDTF">2015-08-03T16:12:00Z</dcterms:created>
  <dcterms:modified xsi:type="dcterms:W3CDTF">2015-08-03T16:16:00Z</dcterms:modified>
</cp:coreProperties>
</file>