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F467ED" w:rsidP="00F467E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249</w:t>
            </w:r>
            <w:r w:rsidR="005E703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18/09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F467ED">
        <w:rPr>
          <w:rFonts w:ascii="Verdana" w:hAnsi="Verdana"/>
          <w:b/>
          <w:sz w:val="20"/>
          <w:szCs w:val="20"/>
        </w:rPr>
        <w:t xml:space="preserve">Efeito da concentração de </w:t>
      </w:r>
      <w:proofErr w:type="spellStart"/>
      <w:r w:rsidR="00F467ED">
        <w:rPr>
          <w:rFonts w:ascii="Verdana" w:hAnsi="Verdana"/>
          <w:b/>
          <w:sz w:val="20"/>
          <w:szCs w:val="20"/>
        </w:rPr>
        <w:t>thidiazuron</w:t>
      </w:r>
      <w:proofErr w:type="spellEnd"/>
      <w:r w:rsidR="00F467ED">
        <w:rPr>
          <w:rFonts w:ascii="Verdana" w:hAnsi="Verdana"/>
          <w:b/>
          <w:sz w:val="20"/>
          <w:szCs w:val="20"/>
        </w:rPr>
        <w:t xml:space="preserve"> na frutificação da macieira ‘Royal Gala’”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5E7039"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F467ED">
        <w:rPr>
          <w:rFonts w:ascii="Verdana" w:hAnsi="Verdana"/>
          <w:sz w:val="20"/>
          <w:szCs w:val="20"/>
        </w:rPr>
        <w:t>EVERLAN FAGUNDES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 w:rsidR="00F467ED">
        <w:rPr>
          <w:rFonts w:ascii="Verdana" w:hAnsi="Verdana"/>
          <w:sz w:val="20"/>
          <w:szCs w:val="20"/>
        </w:rPr>
        <w:t>30 de outubro</w:t>
      </w:r>
      <w:r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de 2015, às 8 horas,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F467ED">
        <w:rPr>
          <w:rFonts w:ascii="Verdana" w:hAnsi="Verdana"/>
          <w:sz w:val="20"/>
          <w:szCs w:val="20"/>
        </w:rPr>
        <w:t>LUIZ CARLOS ARGENTA</w:t>
      </w:r>
      <w:r w:rsidRPr="005E703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F467ED">
        <w:rPr>
          <w:rFonts w:ascii="Verdana" w:hAnsi="Verdana"/>
          <w:sz w:val="20"/>
          <w:szCs w:val="20"/>
        </w:rPr>
        <w:t>FERNANDO JOSÉ HAWERROTH</w:t>
      </w:r>
      <w:r w:rsidRPr="005E703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EMBRAPA/Uva e Vinho/Vacaria/RS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F467ED">
        <w:rPr>
          <w:rFonts w:ascii="Verdana" w:hAnsi="Verdana"/>
          <w:sz w:val="20"/>
          <w:szCs w:val="20"/>
        </w:rPr>
        <w:t>ANDRÉ AMARILDO SEZERINO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F467ED">
        <w:rPr>
          <w:rFonts w:ascii="Verdana" w:hAnsi="Verdana"/>
          <w:sz w:val="20"/>
          <w:szCs w:val="20"/>
        </w:rPr>
        <w:t>EPAGRI/Caçador</w:t>
      </w:r>
      <w:r w:rsidRPr="005E7039">
        <w:rPr>
          <w:rFonts w:ascii="Verdana" w:hAnsi="Verdana"/>
          <w:sz w:val="20"/>
          <w:szCs w:val="20"/>
        </w:rPr>
        <w:t xml:space="preserve">/SC) – Membro </w:t>
      </w:r>
      <w:r>
        <w:rPr>
          <w:rFonts w:ascii="Verdana" w:hAnsi="Verdana"/>
          <w:sz w:val="20"/>
          <w:szCs w:val="20"/>
        </w:rPr>
        <w:t>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AIKE ANNELIESE KRETZSCHMAR</w:t>
      </w:r>
      <w:r w:rsidRPr="005E7039">
        <w:rPr>
          <w:rFonts w:ascii="Verdana" w:hAnsi="Verdana"/>
          <w:sz w:val="20"/>
          <w:szCs w:val="20"/>
        </w:rPr>
        <w:t xml:space="preserve"> – (UDESC/Lages/SC) – Suplente</w:t>
      </w:r>
    </w:p>
    <w:p w:rsidR="00F467ED" w:rsidRPr="005E7039" w:rsidRDefault="00F467ED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MARCELO COUTO – (EPAGRI/Caçador/SC) – Suplente externo</w:t>
      </w:r>
      <w:bookmarkStart w:id="0" w:name="_GoBack"/>
      <w:bookmarkEnd w:id="0"/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54BB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D225-6F31-46B8-9A48-E083A74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2015-09-18T18:08:00Z</cp:lastPrinted>
  <dcterms:created xsi:type="dcterms:W3CDTF">2015-09-18T17:59:00Z</dcterms:created>
  <dcterms:modified xsi:type="dcterms:W3CDTF">2015-09-18T18:08:00Z</dcterms:modified>
</cp:coreProperties>
</file>