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9BF2947" w:rsidR="00733576" w:rsidRPr="00733576" w:rsidRDefault="00733576" w:rsidP="00A92E1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86B6A">
              <w:rPr>
                <w:rFonts w:ascii="Verdana" w:hAnsi="Verdana"/>
                <w:b/>
                <w:sz w:val="20"/>
              </w:rPr>
              <w:t>374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F2B37">
              <w:rPr>
                <w:rFonts w:ascii="Verdana" w:hAnsi="Verdana"/>
                <w:b/>
                <w:sz w:val="20"/>
              </w:rPr>
              <w:t>18</w:t>
            </w:r>
            <w:r w:rsidR="00855273">
              <w:rPr>
                <w:rFonts w:ascii="Verdana" w:hAnsi="Verdana"/>
                <w:b/>
                <w:sz w:val="20"/>
              </w:rPr>
              <w:t>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50E65133" w:rsidR="007A27C5" w:rsidRDefault="00A92E18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>A</w:t>
      </w:r>
      <w:r w:rsidR="007A27C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7A27C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  <w:r w:rsidR="007A27C5">
        <w:rPr>
          <w:rFonts w:ascii="Verdana" w:hAnsi="Verdana"/>
          <w:sz w:val="20"/>
          <w:szCs w:val="20"/>
        </w:rPr>
        <w:t xml:space="preserve"> do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>
        <w:rPr>
          <w:rFonts w:ascii="Verdana" w:hAnsi="Verdana"/>
          <w:sz w:val="20"/>
          <w:szCs w:val="20"/>
        </w:rPr>
        <w:t>inciso I do Art. 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 xml:space="preserve">da Resolução 003/2016-CONSEPE, e o que consta no Processo </w:t>
      </w:r>
      <w:r w:rsidR="00286B6A">
        <w:rPr>
          <w:rFonts w:ascii="Verdana" w:hAnsi="Verdana"/>
          <w:sz w:val="20"/>
          <w:szCs w:val="20"/>
        </w:rPr>
        <w:t>9314</w:t>
      </w:r>
      <w:r w:rsidR="001A0BBD">
        <w:rPr>
          <w:rFonts w:ascii="Verdana" w:hAnsi="Verdana"/>
          <w:sz w:val="20"/>
          <w:szCs w:val="20"/>
        </w:rPr>
        <w:t>/2017,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640F5778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1F2059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286B6A">
        <w:rPr>
          <w:rFonts w:ascii="Verdana" w:hAnsi="Verdana"/>
          <w:b/>
          <w:i/>
          <w:sz w:val="20"/>
          <w:szCs w:val="20"/>
        </w:rPr>
        <w:t>Jefferson Luís Meirelles Coimbra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286B6A">
        <w:rPr>
          <w:rFonts w:ascii="Verdana" w:hAnsi="Verdana"/>
          <w:sz w:val="20"/>
          <w:szCs w:val="20"/>
        </w:rPr>
        <w:t>374599-6-01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7AF08678" w:rsidR="00DA3617" w:rsidRPr="00DA3617" w:rsidRDefault="00FF2B37" w:rsidP="00286B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286B6A">
              <w:rPr>
                <w:rFonts w:ascii="Verdana" w:hAnsi="Verdana"/>
                <w:sz w:val="20"/>
                <w:szCs w:val="20"/>
              </w:rPr>
              <w:t>Estatística</w:t>
            </w:r>
          </w:p>
        </w:tc>
        <w:tc>
          <w:tcPr>
            <w:tcW w:w="4388" w:type="dxa"/>
          </w:tcPr>
          <w:p w14:paraId="3E1BB0C2" w14:textId="66CAFFFC" w:rsidR="00DA3617" w:rsidRPr="00DA3617" w:rsidRDefault="00FF2B3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68006EF1" w14:textId="77777777" w:rsidR="00D07059" w:rsidRDefault="00D07059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4C0D3DF3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proofErr w:type="spellStart"/>
      <w:r w:rsidRPr="003A347A">
        <w:rPr>
          <w:rFonts w:ascii="Verdana" w:hAnsi="Verdana"/>
          <w:b/>
          <w:sz w:val="20"/>
          <w:szCs w:val="20"/>
        </w:rPr>
        <w:t>Prof</w:t>
      </w:r>
      <w:r w:rsidR="001A0BBD">
        <w:rPr>
          <w:rFonts w:ascii="Verdana" w:hAnsi="Verdana"/>
          <w:b/>
          <w:sz w:val="20"/>
          <w:szCs w:val="20"/>
        </w:rPr>
        <w:t>ª</w:t>
      </w:r>
      <w:proofErr w:type="spellEnd"/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1A0BBD">
        <w:rPr>
          <w:rFonts w:ascii="Verdana" w:hAnsi="Verdana"/>
          <w:b/>
          <w:sz w:val="20"/>
          <w:szCs w:val="20"/>
        </w:rPr>
        <w:t>Mere</w:t>
      </w:r>
      <w:proofErr w:type="spellEnd"/>
      <w:r w:rsidR="001A0BBD">
        <w:rPr>
          <w:rFonts w:ascii="Verdana" w:hAnsi="Verdana"/>
          <w:b/>
          <w:sz w:val="20"/>
          <w:szCs w:val="20"/>
        </w:rPr>
        <w:t xml:space="preserve"> Erika Saito</w:t>
      </w:r>
    </w:p>
    <w:p w14:paraId="476CA61B" w14:textId="498BB6F2" w:rsidR="00733576" w:rsidRPr="003A347A" w:rsidRDefault="001A0BBD" w:rsidP="001A0B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>
        <w:rPr>
          <w:rFonts w:ascii="Verdana" w:hAnsi="Verdana"/>
          <w:sz w:val="20"/>
          <w:szCs w:val="20"/>
        </w:rPr>
        <w:t>a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1159"/>
    <w:rsid w:val="00174CC9"/>
    <w:rsid w:val="00175228"/>
    <w:rsid w:val="0017703B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86B6A"/>
    <w:rsid w:val="00292FBD"/>
    <w:rsid w:val="002A4C9B"/>
    <w:rsid w:val="002B749B"/>
    <w:rsid w:val="002C61FB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304D0"/>
    <w:rsid w:val="00560F2F"/>
    <w:rsid w:val="005643DF"/>
    <w:rsid w:val="00580F02"/>
    <w:rsid w:val="00596C2D"/>
    <w:rsid w:val="005A01C0"/>
    <w:rsid w:val="005A66B4"/>
    <w:rsid w:val="005A7BC0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A1817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6E91"/>
    <w:rsid w:val="00CF0B24"/>
    <w:rsid w:val="00D048F9"/>
    <w:rsid w:val="00D07059"/>
    <w:rsid w:val="00D310AA"/>
    <w:rsid w:val="00D353E8"/>
    <w:rsid w:val="00D37B22"/>
    <w:rsid w:val="00D521EC"/>
    <w:rsid w:val="00D542A3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67FD-85D6-49A1-A497-1155917C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2017-07-18T15:35:00Z</cp:lastPrinted>
  <dcterms:created xsi:type="dcterms:W3CDTF">2017-07-18T15:34:00Z</dcterms:created>
  <dcterms:modified xsi:type="dcterms:W3CDTF">2017-07-18T15:35:00Z</dcterms:modified>
</cp:coreProperties>
</file>