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 xml:space="preserve">PROCESSO SELETIVO Nº </w:t>
      </w:r>
      <w:r w:rsidR="00547247" w:rsidRPr="00547247">
        <w:rPr>
          <w:rFonts w:ascii="Arial" w:hAnsi="Arial" w:cs="Arial"/>
          <w:sz w:val="28"/>
          <w:szCs w:val="28"/>
          <w:u w:val="single"/>
        </w:rPr>
        <w:t>0</w:t>
      </w:r>
      <w:r w:rsidR="00CF52B6">
        <w:rPr>
          <w:rFonts w:ascii="Arial" w:hAnsi="Arial" w:cs="Arial"/>
          <w:sz w:val="28"/>
          <w:szCs w:val="28"/>
          <w:u w:val="single"/>
        </w:rPr>
        <w:t>6</w:t>
      </w:r>
      <w:r w:rsidRPr="00547247">
        <w:rPr>
          <w:rFonts w:ascii="Arial" w:hAnsi="Arial" w:cs="Arial"/>
          <w:sz w:val="28"/>
          <w:szCs w:val="28"/>
          <w:u w:val="single"/>
        </w:rPr>
        <w:t>/</w:t>
      </w:r>
      <w:proofErr w:type="gramStart"/>
      <w:r w:rsidRPr="00547247">
        <w:rPr>
          <w:rFonts w:ascii="Arial" w:hAnsi="Arial" w:cs="Arial"/>
          <w:sz w:val="28"/>
          <w:szCs w:val="28"/>
          <w:u w:val="single"/>
        </w:rPr>
        <w:t>201</w:t>
      </w:r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5 </w:t>
      </w:r>
      <w:r w:rsidRPr="00547247">
        <w:rPr>
          <w:rFonts w:ascii="Arial" w:hAnsi="Arial" w:cs="Arial"/>
          <w:sz w:val="28"/>
          <w:szCs w:val="28"/>
          <w:u w:val="single"/>
        </w:rPr>
        <w:t xml:space="preserve"> DO</w:t>
      </w:r>
      <w:proofErr w:type="gramEnd"/>
      <w:r w:rsidRPr="00547247">
        <w:rPr>
          <w:rFonts w:ascii="Arial" w:hAnsi="Arial" w:cs="Arial"/>
          <w:sz w:val="28"/>
          <w:szCs w:val="28"/>
          <w:u w:val="single"/>
        </w:rPr>
        <w:t xml:space="preserve">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>LOCAL DA PROVA ESCRITA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492"/>
        <w:gridCol w:w="4253"/>
      </w:tblGrid>
      <w:tr w:rsidR="00AC6464" w:rsidRPr="00547247" w:rsidTr="00920D0D">
        <w:tc>
          <w:tcPr>
            <w:tcW w:w="3936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Área</w:t>
            </w:r>
          </w:p>
        </w:tc>
        <w:tc>
          <w:tcPr>
            <w:tcW w:w="1492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253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547247" w:rsidTr="00920D0D">
        <w:tc>
          <w:tcPr>
            <w:tcW w:w="3936" w:type="dxa"/>
          </w:tcPr>
          <w:p w:rsidR="00CF52B6" w:rsidRPr="00CF52B6" w:rsidRDefault="00CF52B6" w:rsidP="00CF52B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proofErr w:type="spellStart"/>
            <w:r w:rsidRPr="00CF52B6">
              <w:rPr>
                <w:rFonts w:ascii="Arial" w:hAnsi="Arial" w:cs="Arial"/>
                <w:sz w:val="28"/>
                <w:szCs w:val="23"/>
              </w:rPr>
              <w:t>Anestesiologia</w:t>
            </w:r>
            <w:proofErr w:type="spellEnd"/>
            <w:r w:rsidRPr="00CF52B6">
              <w:rPr>
                <w:rFonts w:ascii="Arial" w:hAnsi="Arial" w:cs="Arial"/>
                <w:sz w:val="28"/>
                <w:szCs w:val="23"/>
              </w:rPr>
              <w:t xml:space="preserve"> Veterinária</w:t>
            </w:r>
          </w:p>
          <w:p w:rsidR="00577A40" w:rsidRPr="00547247" w:rsidRDefault="00577A40" w:rsidP="00EC59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</w:tcPr>
          <w:p w:rsidR="00577A40" w:rsidRPr="00547247" w:rsidRDefault="00CF52B6" w:rsidP="00414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06/07/2015</w:t>
            </w:r>
          </w:p>
        </w:tc>
        <w:tc>
          <w:tcPr>
            <w:tcW w:w="4253" w:type="dxa"/>
          </w:tcPr>
          <w:p w:rsidR="00577A40" w:rsidRPr="00547247" w:rsidRDefault="00274C7E" w:rsidP="00E451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108 – Prédio da Medicina Veterinária</w:t>
            </w:r>
          </w:p>
        </w:tc>
      </w:tr>
      <w:tr w:rsidR="00CF52B6" w:rsidRPr="00547247" w:rsidTr="00920D0D">
        <w:tc>
          <w:tcPr>
            <w:tcW w:w="3936" w:type="dxa"/>
          </w:tcPr>
          <w:p w:rsidR="00CF52B6" w:rsidRPr="00CF52B6" w:rsidRDefault="00CF52B6" w:rsidP="00CF52B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 w:rsidRPr="00CF52B6">
              <w:rPr>
                <w:rFonts w:ascii="Arial" w:hAnsi="Arial" w:cs="Arial"/>
                <w:sz w:val="28"/>
                <w:szCs w:val="23"/>
              </w:rPr>
              <w:t>Avicultura</w:t>
            </w:r>
          </w:p>
          <w:p w:rsidR="00CF52B6" w:rsidRDefault="00CF52B6" w:rsidP="00CF52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</w:tcPr>
          <w:p w:rsidR="00CF52B6" w:rsidRDefault="00CF52B6" w:rsidP="00CF52B6">
            <w:r w:rsidRPr="006B7FFE">
              <w:rPr>
                <w:rFonts w:ascii="Arial" w:hAnsi="Arial" w:cs="Arial"/>
              </w:rPr>
              <w:t>06/07/2015</w:t>
            </w:r>
          </w:p>
        </w:tc>
        <w:tc>
          <w:tcPr>
            <w:tcW w:w="4253" w:type="dxa"/>
          </w:tcPr>
          <w:p w:rsidR="00CF52B6" w:rsidRPr="00CF52B6" w:rsidRDefault="00CF52B6" w:rsidP="00CF52B6">
            <w:pPr>
              <w:rPr>
                <w:rFonts w:ascii="Arial" w:hAnsi="Arial" w:cs="Arial"/>
                <w:sz w:val="28"/>
                <w:szCs w:val="28"/>
              </w:rPr>
            </w:pPr>
            <w:r w:rsidRPr="00CF52B6">
              <w:rPr>
                <w:rFonts w:ascii="Arial" w:hAnsi="Arial" w:cs="Arial"/>
                <w:sz w:val="28"/>
                <w:szCs w:val="28"/>
              </w:rPr>
              <w:t>Sala de aula do prédio da Produção Animal e Alimentos</w:t>
            </w:r>
          </w:p>
        </w:tc>
      </w:tr>
      <w:tr w:rsidR="00CF52B6" w:rsidRPr="00547247" w:rsidTr="00920D0D">
        <w:tc>
          <w:tcPr>
            <w:tcW w:w="3936" w:type="dxa"/>
          </w:tcPr>
          <w:p w:rsidR="00CF52B6" w:rsidRPr="00C174F6" w:rsidRDefault="00CF52B6" w:rsidP="00CF52B6">
            <w:pPr>
              <w:rPr>
                <w:rFonts w:ascii="Arial" w:hAnsi="Arial" w:cs="Arial"/>
                <w:szCs w:val="24"/>
              </w:rPr>
            </w:pPr>
          </w:p>
          <w:p w:rsidR="00CF52B6" w:rsidRPr="00CF52B6" w:rsidRDefault="00CF52B6" w:rsidP="00CF52B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 w:rsidRPr="00CF52B6">
              <w:rPr>
                <w:rFonts w:ascii="Arial" w:hAnsi="Arial" w:cs="Arial"/>
                <w:sz w:val="28"/>
                <w:szCs w:val="23"/>
              </w:rPr>
              <w:t>Clínica Médica de Equinos e Equinocultura</w:t>
            </w:r>
          </w:p>
          <w:p w:rsidR="00CF52B6" w:rsidRDefault="00CF52B6" w:rsidP="00CF52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</w:tcPr>
          <w:p w:rsidR="00CF52B6" w:rsidRDefault="00CF52B6" w:rsidP="00CF52B6">
            <w:r w:rsidRPr="006B7FFE">
              <w:rPr>
                <w:rFonts w:ascii="Arial" w:hAnsi="Arial" w:cs="Arial"/>
              </w:rPr>
              <w:t>06/07/2015</w:t>
            </w:r>
          </w:p>
        </w:tc>
        <w:tc>
          <w:tcPr>
            <w:tcW w:w="4253" w:type="dxa"/>
          </w:tcPr>
          <w:p w:rsidR="00CF52B6" w:rsidRPr="00547247" w:rsidRDefault="00274C7E" w:rsidP="00CF52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105 – Prédio da Medicina Veterinária</w:t>
            </w:r>
          </w:p>
        </w:tc>
      </w:tr>
      <w:tr w:rsidR="00CF52B6" w:rsidRPr="00547247" w:rsidTr="00920D0D">
        <w:tc>
          <w:tcPr>
            <w:tcW w:w="3936" w:type="dxa"/>
          </w:tcPr>
          <w:p w:rsidR="00CF52B6" w:rsidRPr="00CF52B6" w:rsidRDefault="00CF52B6" w:rsidP="00CF52B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 w:rsidRPr="00CF52B6">
              <w:rPr>
                <w:rFonts w:ascii="Arial" w:hAnsi="Arial" w:cs="Arial"/>
                <w:sz w:val="28"/>
                <w:szCs w:val="23"/>
              </w:rPr>
              <w:t>Doenças das Aves</w:t>
            </w:r>
          </w:p>
          <w:p w:rsidR="00CF52B6" w:rsidRPr="00C174F6" w:rsidRDefault="00CF52B6" w:rsidP="00CF52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2" w:type="dxa"/>
          </w:tcPr>
          <w:p w:rsidR="00CF52B6" w:rsidRDefault="00CF52B6" w:rsidP="00CF52B6">
            <w:r w:rsidRPr="006B7FFE">
              <w:rPr>
                <w:rFonts w:ascii="Arial" w:hAnsi="Arial" w:cs="Arial"/>
              </w:rPr>
              <w:t>06/07/2015</w:t>
            </w:r>
          </w:p>
        </w:tc>
        <w:tc>
          <w:tcPr>
            <w:tcW w:w="4253" w:type="dxa"/>
          </w:tcPr>
          <w:p w:rsidR="00CF52B6" w:rsidRDefault="00274C7E" w:rsidP="00274C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Anfiteatro da Patologia Veterinária</w:t>
            </w:r>
          </w:p>
        </w:tc>
      </w:tr>
      <w:tr w:rsidR="00CF52B6" w:rsidRPr="00547247" w:rsidTr="00920D0D">
        <w:tc>
          <w:tcPr>
            <w:tcW w:w="3936" w:type="dxa"/>
          </w:tcPr>
          <w:p w:rsidR="00CF52B6" w:rsidRPr="00CF52B6" w:rsidRDefault="00CF52B6" w:rsidP="00CF52B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 w:rsidRPr="00CF52B6">
              <w:rPr>
                <w:rFonts w:ascii="Arial" w:hAnsi="Arial" w:cs="Arial"/>
                <w:sz w:val="28"/>
                <w:szCs w:val="23"/>
              </w:rPr>
              <w:t>Histologia e Embriologia Veterinária</w:t>
            </w:r>
          </w:p>
          <w:p w:rsidR="00CF52B6" w:rsidRPr="00C174F6" w:rsidRDefault="00CF52B6" w:rsidP="00CF52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2" w:type="dxa"/>
          </w:tcPr>
          <w:p w:rsidR="00CF52B6" w:rsidRDefault="00CF52B6" w:rsidP="00CF52B6">
            <w:r w:rsidRPr="006B7FFE">
              <w:rPr>
                <w:rFonts w:ascii="Arial" w:hAnsi="Arial" w:cs="Arial"/>
              </w:rPr>
              <w:t>06/07/2015</w:t>
            </w:r>
          </w:p>
        </w:tc>
        <w:tc>
          <w:tcPr>
            <w:tcW w:w="4253" w:type="dxa"/>
          </w:tcPr>
          <w:p w:rsidR="00CF52B6" w:rsidRDefault="00274C7E" w:rsidP="00CF52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103 – Prédio da Medicina Veterinária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920D0D" w:rsidP="00920D0D">
      <w:pPr>
        <w:rPr>
          <w:rFonts w:ascii="Arial" w:hAnsi="Arial" w:cs="Arial"/>
          <w:sz w:val="28"/>
          <w:szCs w:val="28"/>
        </w:rPr>
      </w:pPr>
      <w:r w:rsidRPr="00547247">
        <w:rPr>
          <w:rFonts w:ascii="Arial" w:hAnsi="Arial" w:cs="Arial"/>
          <w:sz w:val="28"/>
          <w:szCs w:val="28"/>
        </w:rPr>
        <w:t xml:space="preserve">Lages, </w:t>
      </w:r>
      <w:r w:rsidR="00CF52B6">
        <w:rPr>
          <w:rFonts w:ascii="Arial" w:hAnsi="Arial" w:cs="Arial"/>
          <w:sz w:val="28"/>
          <w:szCs w:val="28"/>
        </w:rPr>
        <w:t xml:space="preserve">02 </w:t>
      </w:r>
      <w:r w:rsidR="00547247">
        <w:rPr>
          <w:rFonts w:ascii="Arial" w:hAnsi="Arial" w:cs="Arial"/>
          <w:sz w:val="28"/>
          <w:szCs w:val="28"/>
        </w:rPr>
        <w:t xml:space="preserve">de </w:t>
      </w:r>
      <w:r w:rsidR="00CF52B6">
        <w:rPr>
          <w:rFonts w:ascii="Arial" w:hAnsi="Arial" w:cs="Arial"/>
          <w:sz w:val="28"/>
          <w:szCs w:val="28"/>
        </w:rPr>
        <w:t>julho</w:t>
      </w:r>
      <w:r w:rsidRPr="00547247">
        <w:rPr>
          <w:rFonts w:ascii="Arial" w:hAnsi="Arial" w:cs="Arial"/>
          <w:sz w:val="28"/>
          <w:szCs w:val="28"/>
        </w:rPr>
        <w:t xml:space="preserve"> de 201</w:t>
      </w:r>
      <w:r w:rsidR="004149F4" w:rsidRPr="00547247">
        <w:rPr>
          <w:rFonts w:ascii="Arial" w:hAnsi="Arial" w:cs="Arial"/>
          <w:sz w:val="28"/>
          <w:szCs w:val="28"/>
        </w:rPr>
        <w:t>5</w:t>
      </w:r>
      <w:r w:rsidRPr="00547247">
        <w:rPr>
          <w:rFonts w:ascii="Arial" w:hAnsi="Arial" w:cs="Arial"/>
          <w:sz w:val="28"/>
          <w:szCs w:val="28"/>
        </w:rPr>
        <w:t>.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D06D2" w:rsidRPr="00547247" w:rsidRDefault="007E3EC5" w:rsidP="007E3EC5">
      <w:pPr>
        <w:jc w:val="center"/>
        <w:rPr>
          <w:rFonts w:ascii="Arial" w:hAnsi="Arial" w:cs="Arial"/>
          <w:b/>
        </w:rPr>
      </w:pPr>
      <w:r w:rsidRPr="00547247">
        <w:rPr>
          <w:rFonts w:ascii="Arial" w:hAnsi="Arial" w:cs="Arial"/>
          <w:b/>
        </w:rPr>
        <w:t>JOÃO FERT NETO</w:t>
      </w:r>
    </w:p>
    <w:p w:rsidR="007E3EC5" w:rsidRPr="00547247" w:rsidRDefault="007E3EC5" w:rsidP="007E3EC5">
      <w:pPr>
        <w:jc w:val="center"/>
        <w:rPr>
          <w:rFonts w:ascii="Arial" w:hAnsi="Arial" w:cs="Arial"/>
        </w:rPr>
      </w:pPr>
      <w:r w:rsidRPr="00547247">
        <w:rPr>
          <w:rFonts w:ascii="Arial" w:hAnsi="Arial" w:cs="Arial"/>
        </w:rPr>
        <w:t>Diretor Geral do CAV</w:t>
      </w:r>
    </w:p>
    <w:p w:rsidR="007E3EC5" w:rsidRPr="00547247" w:rsidRDefault="007E3EC5" w:rsidP="007E3EC5">
      <w:pPr>
        <w:jc w:val="center"/>
        <w:rPr>
          <w:rFonts w:ascii="Arial" w:hAnsi="Arial" w:cs="Arial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D2" w:rsidRDefault="006168D2">
      <w:r>
        <w:separator/>
      </w:r>
    </w:p>
  </w:endnote>
  <w:endnote w:type="continuationSeparator" w:id="0">
    <w:p w:rsidR="006168D2" w:rsidRDefault="0061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9744835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5" type="#_x0000_t75" style="width:57.75pt;height:45pt" o:ole="" filled="t" fillcolor="yellow">
                          <v:imagedata r:id="rId1" o:title=""/>
                        </v:shape>
                        <o:OLEObject Type="Embed" ProgID="Word.Picture.8" ShapeID="_x0000_i1025" DrawAspect="Content" ObjectID="_1497448356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</w:t>
    </w:r>
    <w:proofErr w:type="gramStart"/>
    <w:r>
      <w:rPr>
        <w:sz w:val="16"/>
      </w:rPr>
      <w:t>–  E-mail</w:t>
    </w:r>
    <w:proofErr w:type="gramEnd"/>
    <w:r>
      <w:rPr>
        <w:sz w:val="16"/>
      </w:rPr>
      <w:t xml:space="preserve">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D2" w:rsidRDefault="006168D2">
      <w:r>
        <w:separator/>
      </w:r>
    </w:p>
  </w:footnote>
  <w:footnote w:type="continuationSeparator" w:id="0">
    <w:p w:rsidR="006168D2" w:rsidRDefault="0061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73F8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83F5F"/>
    <w:rsid w:val="000A0975"/>
    <w:rsid w:val="00133A0B"/>
    <w:rsid w:val="0015656B"/>
    <w:rsid w:val="00274C7E"/>
    <w:rsid w:val="002E7D24"/>
    <w:rsid w:val="002F1D2D"/>
    <w:rsid w:val="003109C2"/>
    <w:rsid w:val="00333E2E"/>
    <w:rsid w:val="003E044D"/>
    <w:rsid w:val="003F7A96"/>
    <w:rsid w:val="004149F4"/>
    <w:rsid w:val="004A59D7"/>
    <w:rsid w:val="00547247"/>
    <w:rsid w:val="005632CD"/>
    <w:rsid w:val="00574AF6"/>
    <w:rsid w:val="0057547E"/>
    <w:rsid w:val="00577A40"/>
    <w:rsid w:val="005B4B7B"/>
    <w:rsid w:val="005F1008"/>
    <w:rsid w:val="006168D2"/>
    <w:rsid w:val="006365ED"/>
    <w:rsid w:val="00667147"/>
    <w:rsid w:val="006B1173"/>
    <w:rsid w:val="00735637"/>
    <w:rsid w:val="00785221"/>
    <w:rsid w:val="007A03A1"/>
    <w:rsid w:val="007E3EC5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7088"/>
    <w:rsid w:val="00A97B94"/>
    <w:rsid w:val="00AA11C5"/>
    <w:rsid w:val="00AC6464"/>
    <w:rsid w:val="00B05479"/>
    <w:rsid w:val="00B53800"/>
    <w:rsid w:val="00B76815"/>
    <w:rsid w:val="00B840DD"/>
    <w:rsid w:val="00C218ED"/>
    <w:rsid w:val="00C6366F"/>
    <w:rsid w:val="00C65ACD"/>
    <w:rsid w:val="00C74F3D"/>
    <w:rsid w:val="00C8363C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451FA"/>
    <w:rsid w:val="00EC59B3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2015-02-06T17:38:00Z</cp:lastPrinted>
  <dcterms:created xsi:type="dcterms:W3CDTF">2015-07-03T20:06:00Z</dcterms:created>
  <dcterms:modified xsi:type="dcterms:W3CDTF">2015-07-03T20:06:00Z</dcterms:modified>
</cp:coreProperties>
</file>