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E4" w:rsidRDefault="00297FE4" w:rsidP="00297FE4">
      <w:pPr>
        <w:pStyle w:val="NormalWeb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F</w:t>
      </w:r>
      <w:r w:rsidRPr="00297FE4">
        <w:rPr>
          <w:rFonts w:ascii="Arial" w:hAnsi="Arial" w:cs="Arial"/>
          <w:b/>
          <w:bCs/>
          <w:color w:val="000000"/>
        </w:rPr>
        <w:t>icha catalográfica</w:t>
      </w:r>
    </w:p>
    <w:bookmarkEnd w:id="0"/>
    <w:p w:rsidR="00297FE4" w:rsidRDefault="00297FE4" w:rsidP="00297FE4">
      <w:pPr>
        <w:pStyle w:val="NormalWeb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Arial" w:hAnsi="Arial" w:cs="Arial"/>
          <w:color w:val="000000"/>
        </w:rPr>
      </w:pPr>
    </w:p>
    <w:p w:rsidR="00297FE4" w:rsidRDefault="00297FE4" w:rsidP="00297FE4">
      <w:pPr>
        <w:pStyle w:val="NormalWeb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partir de 2019 não será mais realizada a conferência de teses e dissertações quanto 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 adequação das normas da ABNT, pela bibliotec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Porém, a biblioteca do CAV fará a </w:t>
      </w:r>
      <w:r>
        <w:rPr>
          <w:rFonts w:ascii="Arial" w:hAnsi="Arial" w:cs="Arial"/>
          <w:b/>
          <w:bCs/>
          <w:color w:val="000000"/>
        </w:rPr>
        <w:t>revisão da ficha catalográfica</w:t>
      </w:r>
      <w:r>
        <w:rPr>
          <w:rFonts w:ascii="Arial" w:hAnsi="Arial" w:cs="Arial"/>
          <w:color w:val="000000"/>
        </w:rPr>
        <w:t> das teses e dissertações, com o seguinte fluxo:</w:t>
      </w:r>
    </w:p>
    <w:p w:rsidR="00297FE4" w:rsidRDefault="00297FE4" w:rsidP="00297FE4">
      <w:pPr>
        <w:pStyle w:val="NormalWeb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 – Após a defesa, dentro do prazo de 60 dias para a entrega da versão impressa, o pós-graduando deverá enviar para o e-mail da biblioteca </w:t>
      </w:r>
      <w:hyperlink r:id="rId4" w:tgtFrame="_blank" w:history="1">
        <w:r>
          <w:rPr>
            <w:rStyle w:val="Hyperlink"/>
            <w:rFonts w:ascii="Arial" w:hAnsi="Arial" w:cs="Arial"/>
          </w:rPr>
          <w:t>biblioteca.cav@udesc.br</w:t>
        </w:r>
      </w:hyperlink>
      <w:r>
        <w:rPr>
          <w:rFonts w:ascii="Arial" w:hAnsi="Arial" w:cs="Arial"/>
          <w:color w:val="000000"/>
        </w:rPr>
        <w:t xml:space="preserve"> a tese/dissertação completa em PDF, contendo a ficha catalográfica gerada pelo </w:t>
      </w:r>
      <w:proofErr w:type="spellStart"/>
      <w:r>
        <w:rPr>
          <w:rFonts w:ascii="Arial" w:hAnsi="Arial" w:cs="Arial"/>
          <w:color w:val="000000"/>
        </w:rPr>
        <w:t>sistema</w:t>
      </w:r>
      <w:hyperlink r:id="rId5" w:tgtFrame="_blank" w:history="1">
        <w:r>
          <w:rPr>
            <w:rStyle w:val="Hyperlink"/>
            <w:rFonts w:ascii="Arial" w:hAnsi="Arial" w:cs="Arial"/>
          </w:rPr>
          <w:t>http</w:t>
        </w:r>
        <w:proofErr w:type="spellEnd"/>
        <w:r>
          <w:rPr>
            <w:rStyle w:val="Hyperlink"/>
            <w:rFonts w:ascii="Arial" w:hAnsi="Arial" w:cs="Arial"/>
          </w:rPr>
          <w:t>://www.cav.udesc.br/?id=584</w:t>
        </w:r>
      </w:hyperlink>
      <w:r>
        <w:rPr>
          <w:rFonts w:ascii="Arial" w:hAnsi="Arial" w:cs="Arial"/>
          <w:color w:val="000000"/>
        </w:rPr>
        <w:t>;</w:t>
      </w:r>
    </w:p>
    <w:p w:rsidR="00297FE4" w:rsidRDefault="00297FE4" w:rsidP="00297FE4">
      <w:pPr>
        <w:pStyle w:val="NormalWeb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 – O pós-graduando terá no mesmo e-mail retorno sobre a conformidade da ficha. Estando em conformidade, o pós-graduando deverá comparecer na biblioteca do CAV para retirar a </w:t>
      </w:r>
      <w:r>
        <w:rPr>
          <w:rFonts w:ascii="Arial" w:hAnsi="Arial" w:cs="Arial"/>
          <w:b/>
          <w:bCs/>
          <w:color w:val="000000"/>
        </w:rPr>
        <w:t>declaração de conformidade</w:t>
      </w:r>
      <w:r>
        <w:rPr>
          <w:rFonts w:ascii="Arial" w:hAnsi="Arial" w:cs="Arial"/>
          <w:color w:val="000000"/>
        </w:rPr>
        <w:t> e a </w:t>
      </w:r>
      <w:r>
        <w:rPr>
          <w:rFonts w:ascii="Arial" w:hAnsi="Arial" w:cs="Arial"/>
          <w:b/>
          <w:bCs/>
          <w:color w:val="000000"/>
        </w:rPr>
        <w:t>declaração de negativa de débito</w:t>
      </w:r>
      <w:r>
        <w:rPr>
          <w:rFonts w:ascii="Arial" w:hAnsi="Arial" w:cs="Arial"/>
          <w:color w:val="000000"/>
        </w:rPr>
        <w:t> com a biblioteca, documentos que deverão ser entregues na Secretaria de Pós-Graduação junto com as versões impressas da dissertação/tese.</w:t>
      </w:r>
    </w:p>
    <w:p w:rsidR="00297FE4" w:rsidRDefault="00297FE4" w:rsidP="00297FE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</w:p>
    <w:p w:rsidR="00297FE4" w:rsidRDefault="00297FE4" w:rsidP="00297FE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Manual para Elaboração e Normalização de Trabalhos de Conclusão de Curso da </w:t>
      </w:r>
      <w:proofErr w:type="spellStart"/>
      <w:r>
        <w:rPr>
          <w:rFonts w:ascii="Arial" w:hAnsi="Arial" w:cs="Arial"/>
          <w:color w:val="000000"/>
        </w:rPr>
        <w:t>Udesc</w:t>
      </w:r>
      <w:proofErr w:type="spellEnd"/>
      <w:r>
        <w:rPr>
          <w:rFonts w:ascii="Arial" w:hAnsi="Arial" w:cs="Arial"/>
          <w:color w:val="000000"/>
        </w:rPr>
        <w:t xml:space="preserve"> (última revisão 2017) disponível em</w:t>
      </w:r>
      <w:r>
        <w:rPr>
          <w:rFonts w:ascii="Arial" w:hAnsi="Arial" w:cs="Arial"/>
          <w:color w:val="000000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</w:rPr>
          <w:t>https://www.udesc.br/arquivos/udesc/documentos/Manual_2017___atualizado_15351282816152_4769.pdf</w:t>
        </w:r>
      </w:hyperlink>
    </w:p>
    <w:p w:rsidR="00C03B0B" w:rsidRDefault="00C03B0B"/>
    <w:sectPr w:rsidR="00C03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E4"/>
    <w:rsid w:val="00297FE4"/>
    <w:rsid w:val="00C0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F831"/>
  <w15:chartTrackingRefBased/>
  <w15:docId w15:val="{3EB7B094-C305-4774-8071-E6D6A74B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97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esc.br/arquivos/udesc/documentos/Manual_2017___atualizado_15351282816152_4769.pdf" TargetMode="External"/><Relationship Id="rId5" Type="http://schemas.openxmlformats.org/officeDocument/2006/relationships/hyperlink" Target="http://www.cav.udesc.br/?id=584" TargetMode="External"/><Relationship Id="rId4" Type="http://schemas.openxmlformats.org/officeDocument/2006/relationships/hyperlink" Target="mailto:biblioteca.cav@ude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</dc:creator>
  <cp:keywords/>
  <dc:description/>
  <cp:lastModifiedBy>MCN</cp:lastModifiedBy>
  <cp:revision>1</cp:revision>
  <dcterms:created xsi:type="dcterms:W3CDTF">2019-02-07T17:23:00Z</dcterms:created>
  <dcterms:modified xsi:type="dcterms:W3CDTF">2019-02-07T17:25:00Z</dcterms:modified>
</cp:coreProperties>
</file>